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69521E" w:rsidRPr="00F625B5" w:rsidRDefault="0069521E" w:rsidP="002B5F4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A40888">
        <w:rPr>
          <w:rFonts w:ascii="Arial Narrow" w:hAnsi="Arial Narrow"/>
        </w:rPr>
        <w:t>11</w:t>
      </w:r>
      <w:r w:rsidRPr="00F625B5">
        <w:rPr>
          <w:rFonts w:ascii="Arial Narrow" w:hAnsi="Arial Narrow"/>
        </w:rPr>
        <w:t>/</w:t>
      </w:r>
      <w:r w:rsidR="00087466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</w:t>
      </w:r>
      <w:r w:rsidR="002B5F46">
        <w:rPr>
          <w:rFonts w:ascii="Arial Narrow" w:hAnsi="Arial Narrow"/>
        </w:rPr>
        <w:t xml:space="preserve">                           </w:t>
      </w:r>
      <w:r w:rsidRPr="00F625B5">
        <w:rPr>
          <w:rFonts w:ascii="Arial Narrow" w:hAnsi="Arial Narrow"/>
        </w:rPr>
        <w:t xml:space="preserve">Charqueadas, </w:t>
      </w:r>
      <w:r w:rsidR="00A40888">
        <w:rPr>
          <w:rFonts w:ascii="Arial Narrow" w:hAnsi="Arial Narrow"/>
        </w:rPr>
        <w:t>19</w:t>
      </w:r>
      <w:r w:rsidRPr="00F625B5">
        <w:rPr>
          <w:rFonts w:ascii="Arial Narrow" w:hAnsi="Arial Narrow"/>
        </w:rPr>
        <w:t xml:space="preserve"> de </w:t>
      </w:r>
      <w:r w:rsidR="00087466">
        <w:rPr>
          <w:rFonts w:ascii="Arial Narrow" w:hAnsi="Arial Narrow"/>
        </w:rPr>
        <w:t>maio</w:t>
      </w:r>
      <w:r w:rsidRPr="00F625B5">
        <w:rPr>
          <w:rFonts w:ascii="Arial Narrow" w:hAnsi="Arial Narrow"/>
        </w:rPr>
        <w:t xml:space="preserve"> de 20</w:t>
      </w:r>
      <w:r w:rsidR="00087466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455D06" w:rsidRPr="00785B20" w:rsidRDefault="00455D06" w:rsidP="00E320BB">
      <w:pPr>
        <w:spacing w:line="276" w:lineRule="auto"/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455D06" w:rsidRPr="00785B20" w:rsidRDefault="00455D06" w:rsidP="00E320BB">
      <w:pPr>
        <w:spacing w:line="276" w:lineRule="auto"/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 w:rsidR="00087466">
        <w:rPr>
          <w:rFonts w:ascii="Arial Narrow" w:hAnsi="Arial Narrow"/>
        </w:rPr>
        <w:t>José Francisco Silva da Silva</w:t>
      </w:r>
    </w:p>
    <w:p w:rsidR="00455D06" w:rsidRPr="00785B20" w:rsidRDefault="00455D06" w:rsidP="00E320BB">
      <w:pPr>
        <w:spacing w:line="276" w:lineRule="auto"/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455D06" w:rsidRPr="00F625B5" w:rsidRDefault="00455D06" w:rsidP="00E320BB">
      <w:pPr>
        <w:spacing w:line="276" w:lineRule="auto"/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455D06" w:rsidRPr="00F625B5" w:rsidRDefault="00455D06" w:rsidP="00455D06">
      <w:pPr>
        <w:ind w:left="720"/>
        <w:jc w:val="both"/>
        <w:rPr>
          <w:rFonts w:ascii="Arial Narrow" w:hAnsi="Arial Narrow"/>
        </w:rPr>
      </w:pPr>
    </w:p>
    <w:p w:rsidR="00455D06" w:rsidRPr="00F625B5" w:rsidRDefault="00455D06" w:rsidP="00455D06">
      <w:pPr>
        <w:tabs>
          <w:tab w:val="left" w:pos="2694"/>
        </w:tabs>
        <w:jc w:val="both"/>
        <w:rPr>
          <w:rFonts w:ascii="Arial Narrow" w:hAnsi="Arial Narrow"/>
        </w:rPr>
      </w:pPr>
    </w:p>
    <w:p w:rsidR="00455D06" w:rsidRPr="00F625B5" w:rsidRDefault="00455D06" w:rsidP="00455D06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A40888">
        <w:rPr>
          <w:rFonts w:ascii="Arial Narrow" w:eastAsia="Arial Unicode MS" w:hAnsi="Arial Narrow"/>
          <w:b/>
        </w:rPr>
        <w:t>11</w:t>
      </w:r>
      <w:r w:rsidRPr="00F625B5">
        <w:rPr>
          <w:rFonts w:ascii="Arial Narrow" w:eastAsia="Arial Unicode MS" w:hAnsi="Arial Narrow"/>
          <w:b/>
        </w:rPr>
        <w:t>/</w:t>
      </w:r>
      <w:r w:rsidR="002B224F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455D06" w:rsidRDefault="00455D06" w:rsidP="00455D06">
      <w:pPr>
        <w:spacing w:line="360" w:lineRule="auto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360" w:lineRule="auto"/>
        <w:ind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Senhor Presidente:</w:t>
      </w:r>
    </w:p>
    <w:p w:rsidR="00455D06" w:rsidRDefault="00455D06" w:rsidP="00455D06">
      <w:pPr>
        <w:jc w:val="both"/>
        <w:rPr>
          <w:rFonts w:ascii="Arial Narrow" w:hAnsi="Arial Narrow"/>
        </w:rPr>
      </w:pPr>
    </w:p>
    <w:p w:rsidR="00455D06" w:rsidRPr="00237139" w:rsidRDefault="00455D06" w:rsidP="00E320BB">
      <w:pPr>
        <w:spacing w:line="276" w:lineRule="auto"/>
        <w:ind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237139">
        <w:rPr>
          <w:rFonts w:ascii="Arial Narrow" w:hAnsi="Arial Narrow"/>
          <w:b/>
          <w:bCs/>
        </w:rPr>
        <w:t xml:space="preserve">Projeto de Lei nº. </w:t>
      </w:r>
      <w:r>
        <w:rPr>
          <w:rFonts w:ascii="Arial Narrow" w:hAnsi="Arial Narrow"/>
          <w:b/>
          <w:bCs/>
        </w:rPr>
        <w:t>0</w:t>
      </w:r>
      <w:r w:rsidR="00A40888">
        <w:rPr>
          <w:rFonts w:ascii="Arial Narrow" w:hAnsi="Arial Narrow"/>
          <w:b/>
          <w:bCs/>
        </w:rPr>
        <w:t>11</w:t>
      </w:r>
      <w:r w:rsidRPr="00237139">
        <w:rPr>
          <w:rFonts w:ascii="Arial Narrow" w:hAnsi="Arial Narrow"/>
          <w:b/>
          <w:bCs/>
        </w:rPr>
        <w:t>/</w:t>
      </w:r>
      <w:r w:rsidR="002B224F">
        <w:rPr>
          <w:rFonts w:ascii="Arial Narrow" w:hAnsi="Arial Narrow"/>
          <w:b/>
          <w:bCs/>
        </w:rPr>
        <w:t>20</w:t>
      </w:r>
      <w:r w:rsidRPr="00237139">
        <w:rPr>
          <w:rFonts w:ascii="Arial Narrow" w:hAnsi="Arial Narrow"/>
        </w:rPr>
        <w:t xml:space="preserve"> que “</w:t>
      </w:r>
      <w:r w:rsidR="00DB7605" w:rsidRPr="00DB7605">
        <w:rPr>
          <w:rFonts w:ascii="Arial Narrow" w:hAnsi="Arial Narrow"/>
          <w:bCs/>
          <w:color w:val="000000"/>
        </w:rPr>
        <w:t xml:space="preserve">DISPÕE SOBRE A INSPEÇÃO SANITÁRIA E INDUSTRIAL DOS PRODUTOS DE ORIGEM ANIMAL </w:t>
      </w:r>
      <w:r w:rsidR="00DB7605">
        <w:rPr>
          <w:rFonts w:ascii="Arial Narrow" w:hAnsi="Arial Narrow"/>
          <w:bCs/>
          <w:color w:val="000000"/>
        </w:rPr>
        <w:t>E, DÁ OUTRAS PROVIDÊNCIAS</w:t>
      </w:r>
      <w:r w:rsidRPr="00237139">
        <w:rPr>
          <w:rFonts w:ascii="Arial Narrow" w:hAnsi="Arial Narrow"/>
          <w:bCs/>
        </w:rPr>
        <w:t>.</w:t>
      </w:r>
      <w:r w:rsidRPr="00237139">
        <w:rPr>
          <w:rFonts w:ascii="Arial Narrow" w:hAnsi="Arial Narrow"/>
        </w:rPr>
        <w:t>”</w:t>
      </w:r>
    </w:p>
    <w:p w:rsidR="00455D06" w:rsidRDefault="00455D06" w:rsidP="00455D06">
      <w:pPr>
        <w:spacing w:line="360" w:lineRule="auto"/>
        <w:ind w:firstLine="2124"/>
        <w:jc w:val="both"/>
        <w:rPr>
          <w:rFonts w:ascii="Arial Narrow" w:hAnsi="Arial Narrow"/>
          <w:color w:val="FF0000"/>
          <w:sz w:val="16"/>
          <w:szCs w:val="16"/>
        </w:rPr>
      </w:pPr>
    </w:p>
    <w:p w:rsidR="00A40888" w:rsidRPr="00A40888" w:rsidRDefault="00A40888" w:rsidP="00A40888">
      <w:pPr>
        <w:spacing w:line="276" w:lineRule="auto"/>
        <w:ind w:firstLine="1418"/>
        <w:jc w:val="both"/>
        <w:rPr>
          <w:rFonts w:ascii="Arial Narrow" w:hAnsi="Arial Narrow"/>
        </w:rPr>
      </w:pPr>
      <w:r w:rsidRPr="00A40888">
        <w:rPr>
          <w:rFonts w:ascii="Arial Narrow" w:hAnsi="Arial Narrow"/>
        </w:rPr>
        <w:t>O presente projeto de v</w:t>
      </w:r>
      <w:r>
        <w:rPr>
          <w:rFonts w:ascii="Arial Narrow" w:hAnsi="Arial Narrow"/>
        </w:rPr>
        <w:t>i</w:t>
      </w:r>
      <w:r w:rsidRPr="00A40888">
        <w:rPr>
          <w:rFonts w:ascii="Arial Narrow" w:hAnsi="Arial Narrow"/>
        </w:rPr>
        <w:t>sa</w:t>
      </w:r>
      <w:r>
        <w:rPr>
          <w:rFonts w:ascii="Arial Narrow" w:hAnsi="Arial Narrow"/>
        </w:rPr>
        <w:t xml:space="preserve"> adequar a lei existente a competência Municipal sobre a matéria a qual limita-se a produtos de origem animal.</w:t>
      </w:r>
    </w:p>
    <w:p w:rsidR="00A40888" w:rsidRDefault="00A40888" w:rsidP="00455D06">
      <w:pPr>
        <w:spacing w:line="360" w:lineRule="auto"/>
        <w:ind w:firstLine="2124"/>
        <w:jc w:val="both"/>
        <w:rPr>
          <w:rFonts w:ascii="Arial Narrow" w:hAnsi="Arial Narrow"/>
          <w:color w:val="FF0000"/>
          <w:sz w:val="16"/>
          <w:szCs w:val="16"/>
        </w:rPr>
      </w:pPr>
    </w:p>
    <w:p w:rsidR="00637C61" w:rsidRPr="00637C61" w:rsidRDefault="00637C61" w:rsidP="00E320BB">
      <w:pPr>
        <w:spacing w:line="276" w:lineRule="auto"/>
        <w:ind w:firstLine="1418"/>
        <w:jc w:val="both"/>
        <w:rPr>
          <w:rFonts w:ascii="Arial Narrow" w:hAnsi="Arial Narrow"/>
          <w:color w:val="000000"/>
        </w:rPr>
      </w:pPr>
      <w:r w:rsidRPr="00637C61">
        <w:rPr>
          <w:rFonts w:ascii="Arial Narrow" w:hAnsi="Arial Narrow"/>
          <w:color w:val="000000"/>
        </w:rPr>
        <w:t>A lei 938 inclui inspeção de produtos de origem vegetal contrariando a lei Federal nº 7.889 de 23 de novembro de 1989 que define sobre inspeção sanitária e industrial dos produtos de origem animal, e dá outras providências. Inclusive na Lei 938 é citada a lei federal como fonte para aplicação de infrações.</w:t>
      </w:r>
      <w:bookmarkStart w:id="0" w:name="_GoBack"/>
      <w:bookmarkEnd w:id="0"/>
    </w:p>
    <w:p w:rsidR="00E90D1D" w:rsidRPr="008A61E7" w:rsidRDefault="00E90D1D" w:rsidP="00E90D1D">
      <w:pPr>
        <w:spacing w:line="276" w:lineRule="auto"/>
        <w:ind w:firstLine="1418"/>
        <w:jc w:val="both"/>
        <w:rPr>
          <w:rFonts w:ascii="Arial Narrow" w:hAnsi="Arial Narrow"/>
          <w:sz w:val="16"/>
          <w:szCs w:val="16"/>
        </w:rPr>
      </w:pPr>
    </w:p>
    <w:p w:rsidR="008A61E7" w:rsidRPr="00237139" w:rsidRDefault="008A61E7" w:rsidP="008A61E7">
      <w:pPr>
        <w:pStyle w:val="Recuodecorpodetexto"/>
        <w:spacing w:after="0" w:line="276" w:lineRule="auto"/>
        <w:ind w:left="0" w:right="38"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E90D1D" w:rsidRDefault="00E90D1D" w:rsidP="00E90D1D">
      <w:pPr>
        <w:spacing w:line="276" w:lineRule="auto"/>
        <w:ind w:firstLine="1418"/>
        <w:jc w:val="both"/>
        <w:rPr>
          <w:rFonts w:ascii="Arial Narrow" w:hAnsi="Arial Narrow"/>
        </w:rPr>
      </w:pPr>
    </w:p>
    <w:p w:rsidR="00E90D1D" w:rsidRDefault="00E90D1D" w:rsidP="00E90D1D">
      <w:pPr>
        <w:spacing w:line="276" w:lineRule="auto"/>
        <w:ind w:firstLine="1418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A40888" w:rsidRDefault="00A40888" w:rsidP="00455D06">
      <w:pPr>
        <w:pStyle w:val="Ttulo"/>
        <w:rPr>
          <w:rFonts w:ascii="Arial Narrow" w:hAnsi="Arial Narrow"/>
        </w:rPr>
      </w:pPr>
    </w:p>
    <w:p w:rsidR="00A40888" w:rsidRDefault="00A40888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  <w:r w:rsidRPr="00237139">
        <w:rPr>
          <w:rFonts w:ascii="Arial Narrow" w:hAnsi="Arial Narrow"/>
        </w:rPr>
        <w:t>PROJETO DE LEI Nº 0</w:t>
      </w:r>
      <w:r w:rsidR="00A40888">
        <w:rPr>
          <w:rFonts w:ascii="Arial Narrow" w:hAnsi="Arial Narrow"/>
        </w:rPr>
        <w:t>11</w:t>
      </w:r>
      <w:r>
        <w:rPr>
          <w:rFonts w:ascii="Arial Narrow" w:hAnsi="Arial Narrow"/>
        </w:rPr>
        <w:t>/</w:t>
      </w:r>
      <w:r w:rsidR="002B224F">
        <w:rPr>
          <w:rFonts w:ascii="Arial Narrow" w:hAnsi="Arial Narrow"/>
        </w:rPr>
        <w:t>20</w:t>
      </w:r>
    </w:p>
    <w:p w:rsidR="00E90D1D" w:rsidRPr="00932EE2" w:rsidRDefault="00E90D1D" w:rsidP="00B812DA">
      <w:pPr>
        <w:pStyle w:val="Ttulo"/>
        <w:rPr>
          <w:rFonts w:ascii="Arial Narrow" w:hAnsi="Arial Narrow"/>
        </w:rPr>
      </w:pPr>
    </w:p>
    <w:p w:rsidR="00DB7605" w:rsidRPr="00637C61" w:rsidRDefault="00DB7605" w:rsidP="00A40888">
      <w:pPr>
        <w:spacing w:line="276" w:lineRule="auto"/>
        <w:ind w:left="4253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637C61">
        <w:rPr>
          <w:rFonts w:ascii="Arial Narrow" w:hAnsi="Arial Narrow"/>
          <w:bCs/>
          <w:color w:val="000000"/>
          <w:sz w:val="22"/>
          <w:szCs w:val="22"/>
        </w:rPr>
        <w:t>DISPÕE SOBRE A INSPEÇÃO SANITÁRIA E INDUSTRIAL DOS PRODUTOS DE ORIGEM ANIMAL E, DÁ OUTRAS PROVIDÊNCIAS.</w:t>
      </w:r>
    </w:p>
    <w:p w:rsidR="00DB7605" w:rsidRPr="00DB7605" w:rsidRDefault="00DB7605" w:rsidP="00DB7605">
      <w:pPr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</w:p>
    <w:p w:rsidR="00BE72AC" w:rsidRDefault="00DB7605" w:rsidP="00B812DA">
      <w:pPr>
        <w:spacing w:line="276" w:lineRule="auto"/>
        <w:ind w:firstLine="708"/>
        <w:jc w:val="both"/>
        <w:rPr>
          <w:rFonts w:ascii="Arial Narrow" w:hAnsi="Arial Narrow"/>
          <w:color w:val="000000"/>
        </w:rPr>
      </w:pPr>
      <w:r w:rsidRPr="00DB7605">
        <w:rPr>
          <w:rFonts w:ascii="Arial Narrow" w:hAnsi="Arial Narrow"/>
          <w:color w:val="000000"/>
        </w:rPr>
        <w:t xml:space="preserve">O PREFEITO MUNICIPAL DE CHARQUEADAS, no uso de suas atribuições legais e de conformidade com o disposto no art. 53 da Lei Orgânica do Município, </w:t>
      </w:r>
    </w:p>
    <w:p w:rsidR="00BE72AC" w:rsidRPr="00BE72AC" w:rsidRDefault="00BE72AC" w:rsidP="00DB7605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DB7605" w:rsidRPr="00DB7605" w:rsidRDefault="00DB7605" w:rsidP="00DB7605">
      <w:pPr>
        <w:ind w:firstLine="708"/>
        <w:jc w:val="both"/>
        <w:rPr>
          <w:rFonts w:ascii="Arial Narrow" w:hAnsi="Arial Narrow"/>
          <w:color w:val="000000"/>
        </w:rPr>
      </w:pPr>
      <w:r w:rsidRPr="00DB7605">
        <w:rPr>
          <w:rFonts w:ascii="Arial Narrow" w:hAnsi="Arial Narrow"/>
          <w:color w:val="000000"/>
        </w:rPr>
        <w:t xml:space="preserve">FAZ SABER que a Câmara Municipal aprovou e ele sanciona e promulga a seguinte Lei: </w:t>
      </w:r>
    </w:p>
    <w:p w:rsidR="00DB7605" w:rsidRPr="00DB7605" w:rsidRDefault="00DB7605" w:rsidP="00DB7605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C1762A" w:rsidRPr="00C1762A" w:rsidRDefault="00DB7605" w:rsidP="00B812DA">
      <w:pPr>
        <w:spacing w:line="276" w:lineRule="auto"/>
        <w:ind w:firstLine="708"/>
        <w:jc w:val="both"/>
        <w:rPr>
          <w:rFonts w:ascii="Arial Narrow" w:hAnsi="Arial Narrow"/>
        </w:rPr>
      </w:pPr>
      <w:r w:rsidRPr="00DB7605">
        <w:rPr>
          <w:rFonts w:ascii="Arial Narrow" w:hAnsi="Arial Narrow"/>
          <w:color w:val="000000"/>
        </w:rPr>
        <w:t>Art. 1º O Município realizará prévia fiscalização sob ponto de vista industrial e sanitário, de todos os produtos de origem animal, comestíveis e não comestíveis sejam ou não adicionados de produtos vegetais, preparados, manipulados, recebidos, acondicionados e, em trânsito para, ou de estabelecimentos industriais, ou entrepostos de origem animal, que f</w:t>
      </w:r>
      <w:r w:rsidR="00C1762A">
        <w:rPr>
          <w:rFonts w:ascii="Arial Narrow" w:hAnsi="Arial Narrow"/>
          <w:color w:val="000000"/>
        </w:rPr>
        <w:t xml:space="preserve">açam apenas Comércio Municipal, </w:t>
      </w:r>
      <w:r w:rsidR="00C1762A" w:rsidRPr="00C1762A">
        <w:rPr>
          <w:rFonts w:ascii="Arial Narrow" w:hAnsi="Arial Narrow"/>
        </w:rPr>
        <w:t>mas não restrito a este se sob regime de equivalência com o Sistema Unificado Estadual de Sanidade Agroindustrial Familiar, Artesanal e de Pequeno Porte – SUSAF-RS ou com o Sistema Brasileiro de Inspeção de Produtos de Origem Animal – SISBI-POA, este integrante do Sistema Unificado de Atenção à Sanidade Agropecuária − SUASA, ou outros que surgirem.</w:t>
      </w:r>
    </w:p>
    <w:p w:rsidR="00DB7605" w:rsidRPr="00C1762A" w:rsidRDefault="00DB7605" w:rsidP="00C1762A">
      <w:pPr>
        <w:ind w:firstLine="708"/>
        <w:jc w:val="center"/>
        <w:rPr>
          <w:rFonts w:ascii="Arial Narrow" w:hAnsi="Arial Narrow"/>
          <w:color w:val="000000"/>
          <w:sz w:val="16"/>
          <w:szCs w:val="16"/>
        </w:rPr>
      </w:pPr>
    </w:p>
    <w:p w:rsidR="00DB7605" w:rsidRDefault="00DB7605" w:rsidP="00B812DA">
      <w:pPr>
        <w:spacing w:line="276" w:lineRule="auto"/>
        <w:ind w:firstLine="708"/>
        <w:jc w:val="both"/>
        <w:rPr>
          <w:rFonts w:ascii="Arial Narrow" w:hAnsi="Arial Narrow"/>
          <w:color w:val="000000"/>
        </w:rPr>
      </w:pPr>
      <w:r w:rsidRPr="00DB7605">
        <w:rPr>
          <w:rFonts w:ascii="Arial Narrow" w:hAnsi="Arial Narrow"/>
          <w:color w:val="000000"/>
        </w:rPr>
        <w:t xml:space="preserve">Parágrafo único. O registro no Órgão Municipal competente é condição indispensável, para o funcionamento dos estabelecimentos industriais ou entrepostos de produtos de origem animal referidos no "caput" deste artigo. </w:t>
      </w:r>
    </w:p>
    <w:p w:rsidR="00DB7605" w:rsidRPr="00DB7605" w:rsidRDefault="00DB7605" w:rsidP="00DB7605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DB7605" w:rsidRDefault="00DB7605" w:rsidP="00B812DA">
      <w:pPr>
        <w:spacing w:line="276" w:lineRule="auto"/>
        <w:ind w:firstLine="708"/>
        <w:jc w:val="both"/>
        <w:rPr>
          <w:rFonts w:ascii="Arial Narrow" w:hAnsi="Arial Narrow"/>
          <w:color w:val="000000"/>
        </w:rPr>
      </w:pPr>
      <w:r w:rsidRPr="00DB7605">
        <w:rPr>
          <w:rFonts w:ascii="Arial Narrow" w:hAnsi="Arial Narrow"/>
          <w:color w:val="000000"/>
        </w:rPr>
        <w:t xml:space="preserve">Art. 2º O Município adotará, para as infrações apuradas em inspeção sanitária e industrial dos produtos de origem animal e em sua fiscalização, o elenco de sanções previsto pelo art. 2º da Lei Federal nº 7.889 de 23 de novembro de 1989. </w:t>
      </w:r>
    </w:p>
    <w:p w:rsidR="00DB7605" w:rsidRPr="00DB7605" w:rsidRDefault="00DB7605" w:rsidP="00DB7605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DB7605" w:rsidRDefault="00DB7605" w:rsidP="00B812DA">
      <w:pPr>
        <w:spacing w:line="276" w:lineRule="auto"/>
        <w:ind w:firstLine="708"/>
        <w:jc w:val="both"/>
        <w:rPr>
          <w:rFonts w:ascii="Arial Narrow" w:hAnsi="Arial Narrow"/>
          <w:color w:val="000000"/>
        </w:rPr>
      </w:pPr>
      <w:r w:rsidRPr="00DB7605">
        <w:rPr>
          <w:rFonts w:ascii="Arial Narrow" w:hAnsi="Arial Narrow"/>
          <w:color w:val="000000"/>
        </w:rPr>
        <w:t xml:space="preserve">Art. 3º Fica definido como necessidade temporária de excepcional interesse público, aquelas contratações de pessoal que visem o atendimento a emergências em que ocorra risco a saúde ou ao estabelecimento público. </w:t>
      </w:r>
    </w:p>
    <w:p w:rsidR="00DB7605" w:rsidRPr="00DB7605" w:rsidRDefault="00DB7605" w:rsidP="00DB7605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DB7605" w:rsidRDefault="00DB7605" w:rsidP="00B812DA">
      <w:pPr>
        <w:spacing w:line="276" w:lineRule="auto"/>
        <w:ind w:firstLine="708"/>
        <w:jc w:val="both"/>
        <w:rPr>
          <w:rFonts w:ascii="Arial Narrow" w:hAnsi="Arial Narrow"/>
          <w:color w:val="000000"/>
        </w:rPr>
      </w:pPr>
      <w:r w:rsidRPr="00DB7605">
        <w:rPr>
          <w:rFonts w:ascii="Arial Narrow" w:hAnsi="Arial Narrow"/>
          <w:color w:val="000000"/>
        </w:rPr>
        <w:t xml:space="preserve">Art. 4º As despesas decorrentes da execução da presente Lei, correrá por conta de dotações orçamentárias próprias, de cada exercício. </w:t>
      </w:r>
    </w:p>
    <w:p w:rsidR="00DB7605" w:rsidRPr="00DB7605" w:rsidRDefault="00DB7605" w:rsidP="00DB7605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DB7605" w:rsidRDefault="00DB7605" w:rsidP="00B812DA">
      <w:pPr>
        <w:spacing w:line="276" w:lineRule="auto"/>
        <w:ind w:firstLine="708"/>
        <w:jc w:val="both"/>
        <w:rPr>
          <w:rFonts w:ascii="Arial Narrow" w:hAnsi="Arial Narrow"/>
          <w:color w:val="000000"/>
        </w:rPr>
      </w:pPr>
      <w:r w:rsidRPr="00DB7605">
        <w:rPr>
          <w:rFonts w:ascii="Arial Narrow" w:hAnsi="Arial Narrow"/>
          <w:color w:val="000000"/>
        </w:rPr>
        <w:lastRenderedPageBreak/>
        <w:t xml:space="preserve">Art. 5º Ao regulamentar a presente Lei, o Poder Executivo disporá sobre as condições higiênica-sanitárias a serem observadas para a aprovação e funcionamento dos estabelecimentos subordinados à fiscalização municipal. </w:t>
      </w:r>
    </w:p>
    <w:p w:rsidR="00DB7605" w:rsidRPr="00DB7605" w:rsidRDefault="00DB7605" w:rsidP="00DB7605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DB7605" w:rsidRPr="00FA72C0" w:rsidRDefault="00DB7605" w:rsidP="00DB7605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DB7605" w:rsidRDefault="00DB7605" w:rsidP="00FA72C0">
      <w:pPr>
        <w:spacing w:after="120"/>
        <w:ind w:firstLine="709"/>
        <w:jc w:val="both"/>
        <w:rPr>
          <w:rFonts w:ascii="Arial Narrow" w:hAnsi="Arial Narrow"/>
        </w:rPr>
      </w:pPr>
      <w:r w:rsidRPr="00DB7605">
        <w:rPr>
          <w:rFonts w:ascii="Arial Narrow" w:hAnsi="Arial Narrow"/>
          <w:color w:val="000000"/>
        </w:rPr>
        <w:t xml:space="preserve">Art. </w:t>
      </w:r>
      <w:r w:rsidR="00A40888">
        <w:rPr>
          <w:rFonts w:ascii="Arial Narrow" w:hAnsi="Arial Narrow"/>
          <w:color w:val="000000"/>
        </w:rPr>
        <w:t>6</w:t>
      </w:r>
      <w:r w:rsidRPr="00DB7605">
        <w:rPr>
          <w:rFonts w:ascii="Arial Narrow" w:hAnsi="Arial Narrow"/>
          <w:color w:val="000000"/>
        </w:rPr>
        <w:t>º Esta Lei entrará em vigor na data de sua publ</w:t>
      </w:r>
      <w:r>
        <w:rPr>
          <w:rFonts w:ascii="Arial Narrow" w:hAnsi="Arial Narrow"/>
          <w:color w:val="000000"/>
        </w:rPr>
        <w:t xml:space="preserve">icação, </w:t>
      </w:r>
      <w:r>
        <w:rPr>
          <w:rFonts w:ascii="Arial Narrow" w:hAnsi="Arial Narrow"/>
        </w:rPr>
        <w:t>revogando a Lei Municipal nº 938 de 11 de janeiro de 1999.</w:t>
      </w:r>
    </w:p>
    <w:p w:rsidR="00B812DA" w:rsidRPr="009B14F3" w:rsidRDefault="00B812DA" w:rsidP="00FA72C0">
      <w:pPr>
        <w:spacing w:after="120"/>
        <w:ind w:firstLine="709"/>
        <w:jc w:val="both"/>
        <w:rPr>
          <w:rFonts w:ascii="Arial Narrow" w:hAnsi="Arial Narrow"/>
        </w:rPr>
      </w:pPr>
    </w:p>
    <w:p w:rsidR="00E90D1D" w:rsidRPr="00F625B5" w:rsidRDefault="00E90D1D" w:rsidP="00E90D1D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                                          </w:t>
      </w:r>
      <w:r w:rsidRPr="00F625B5">
        <w:rPr>
          <w:rFonts w:ascii="Arial Narrow" w:hAnsi="Arial Narrow"/>
        </w:rPr>
        <w:t xml:space="preserve">Charqueadas, </w:t>
      </w:r>
      <w:r w:rsidR="00A40888">
        <w:rPr>
          <w:rFonts w:ascii="Arial Narrow" w:hAnsi="Arial Narrow"/>
        </w:rPr>
        <w:t>19</w:t>
      </w:r>
      <w:r w:rsidRPr="00F625B5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maio</w:t>
      </w:r>
      <w:r w:rsidRPr="00F625B5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>.</w:t>
      </w:r>
    </w:p>
    <w:p w:rsidR="00637C61" w:rsidRDefault="00637C61" w:rsidP="00E90D1D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B812DA" w:rsidRDefault="00B812DA" w:rsidP="00E90D1D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B812DA" w:rsidRDefault="00B812DA" w:rsidP="00E90D1D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E90D1D" w:rsidRDefault="00E90D1D" w:rsidP="00E90D1D">
      <w:pPr>
        <w:ind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455D06" w:rsidRPr="00E90D1D" w:rsidRDefault="00E90D1D" w:rsidP="00DB7605">
      <w:pPr>
        <w:ind w:firstLine="567"/>
        <w:jc w:val="center"/>
        <w:rPr>
          <w:rFonts w:ascii="Arial Narrow" w:hAnsi="Arial Narrow"/>
          <w:bCs/>
        </w:rPr>
      </w:pPr>
      <w:r>
        <w:rPr>
          <w:rFonts w:ascii="Arial Narrow" w:hAnsi="Arial Narrow"/>
        </w:rPr>
        <w:t>Prefeito Municipal</w:t>
      </w:r>
    </w:p>
    <w:sectPr w:rsidR="00455D06" w:rsidRPr="00E90D1D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7E" w:rsidRDefault="0031477E" w:rsidP="00EF5476">
      <w:r>
        <w:separator/>
      </w:r>
    </w:p>
  </w:endnote>
  <w:endnote w:type="continuationSeparator" w:id="1">
    <w:p w:rsidR="0031477E" w:rsidRDefault="0031477E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7E" w:rsidRDefault="0031477E" w:rsidP="00EF5476">
      <w:r>
        <w:separator/>
      </w:r>
    </w:p>
  </w:footnote>
  <w:footnote w:type="continuationSeparator" w:id="1">
    <w:p w:rsidR="0031477E" w:rsidRDefault="0031477E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F1049"/>
    <w:multiLevelType w:val="hybridMultilevel"/>
    <w:tmpl w:val="5B36A352"/>
    <w:lvl w:ilvl="0" w:tplc="85FA5D6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07FF9"/>
    <w:rsid w:val="00012192"/>
    <w:rsid w:val="00032420"/>
    <w:rsid w:val="00051339"/>
    <w:rsid w:val="00060543"/>
    <w:rsid w:val="00067028"/>
    <w:rsid w:val="00087288"/>
    <w:rsid w:val="00087466"/>
    <w:rsid w:val="000C09DF"/>
    <w:rsid w:val="000D5ABF"/>
    <w:rsid w:val="000E5C40"/>
    <w:rsid w:val="00105CF8"/>
    <w:rsid w:val="00120628"/>
    <w:rsid w:val="00134F64"/>
    <w:rsid w:val="00172D92"/>
    <w:rsid w:val="00177A34"/>
    <w:rsid w:val="0019488B"/>
    <w:rsid w:val="001B5723"/>
    <w:rsid w:val="001C483F"/>
    <w:rsid w:val="001D658F"/>
    <w:rsid w:val="001E19FC"/>
    <w:rsid w:val="001F3674"/>
    <w:rsid w:val="00202B0F"/>
    <w:rsid w:val="002242A2"/>
    <w:rsid w:val="0026392F"/>
    <w:rsid w:val="0027102E"/>
    <w:rsid w:val="002734DE"/>
    <w:rsid w:val="00277F26"/>
    <w:rsid w:val="002A59B6"/>
    <w:rsid w:val="002B224F"/>
    <w:rsid w:val="002B5F46"/>
    <w:rsid w:val="002C2150"/>
    <w:rsid w:val="002E59F7"/>
    <w:rsid w:val="00302D5D"/>
    <w:rsid w:val="00305FFB"/>
    <w:rsid w:val="0031477E"/>
    <w:rsid w:val="00347B4E"/>
    <w:rsid w:val="00353A22"/>
    <w:rsid w:val="00353FB3"/>
    <w:rsid w:val="003629D7"/>
    <w:rsid w:val="0036314C"/>
    <w:rsid w:val="00372842"/>
    <w:rsid w:val="00376011"/>
    <w:rsid w:val="00396402"/>
    <w:rsid w:val="003A31C3"/>
    <w:rsid w:val="003E566D"/>
    <w:rsid w:val="003F0BDE"/>
    <w:rsid w:val="00406F11"/>
    <w:rsid w:val="00421277"/>
    <w:rsid w:val="00426B8F"/>
    <w:rsid w:val="00431730"/>
    <w:rsid w:val="0044214C"/>
    <w:rsid w:val="004505AD"/>
    <w:rsid w:val="0045348D"/>
    <w:rsid w:val="00455D06"/>
    <w:rsid w:val="00457559"/>
    <w:rsid w:val="00466B17"/>
    <w:rsid w:val="00473374"/>
    <w:rsid w:val="004A171E"/>
    <w:rsid w:val="004B1565"/>
    <w:rsid w:val="004C5C41"/>
    <w:rsid w:val="004D4280"/>
    <w:rsid w:val="004D69FD"/>
    <w:rsid w:val="004F732B"/>
    <w:rsid w:val="00501FE4"/>
    <w:rsid w:val="00505F12"/>
    <w:rsid w:val="00515A5E"/>
    <w:rsid w:val="00572758"/>
    <w:rsid w:val="005C4F5A"/>
    <w:rsid w:val="005C5996"/>
    <w:rsid w:val="005C717D"/>
    <w:rsid w:val="005C7568"/>
    <w:rsid w:val="005C7DBF"/>
    <w:rsid w:val="005D5091"/>
    <w:rsid w:val="00622E4D"/>
    <w:rsid w:val="00634A5B"/>
    <w:rsid w:val="00637C61"/>
    <w:rsid w:val="00644C5F"/>
    <w:rsid w:val="006457F1"/>
    <w:rsid w:val="00663318"/>
    <w:rsid w:val="00671E57"/>
    <w:rsid w:val="0067764C"/>
    <w:rsid w:val="0069521E"/>
    <w:rsid w:val="006B6134"/>
    <w:rsid w:val="006D48FA"/>
    <w:rsid w:val="006E2DCC"/>
    <w:rsid w:val="00717810"/>
    <w:rsid w:val="0072193D"/>
    <w:rsid w:val="00723502"/>
    <w:rsid w:val="00731FF7"/>
    <w:rsid w:val="00735BD8"/>
    <w:rsid w:val="00760A57"/>
    <w:rsid w:val="0077081D"/>
    <w:rsid w:val="0077182A"/>
    <w:rsid w:val="00796542"/>
    <w:rsid w:val="00797E17"/>
    <w:rsid w:val="007A6C96"/>
    <w:rsid w:val="007B26A8"/>
    <w:rsid w:val="007B47EF"/>
    <w:rsid w:val="007C12EF"/>
    <w:rsid w:val="007C1D12"/>
    <w:rsid w:val="007D30B3"/>
    <w:rsid w:val="007E3A17"/>
    <w:rsid w:val="007E6D00"/>
    <w:rsid w:val="00801344"/>
    <w:rsid w:val="0081735E"/>
    <w:rsid w:val="00822BA5"/>
    <w:rsid w:val="00855C98"/>
    <w:rsid w:val="0088337C"/>
    <w:rsid w:val="00894BC1"/>
    <w:rsid w:val="008A61E7"/>
    <w:rsid w:val="008A7AEA"/>
    <w:rsid w:val="008B60E9"/>
    <w:rsid w:val="008C03CE"/>
    <w:rsid w:val="008C3F14"/>
    <w:rsid w:val="008F088F"/>
    <w:rsid w:val="00931268"/>
    <w:rsid w:val="00932EE2"/>
    <w:rsid w:val="009413A7"/>
    <w:rsid w:val="009466E7"/>
    <w:rsid w:val="009506FB"/>
    <w:rsid w:val="00971B1A"/>
    <w:rsid w:val="009745BA"/>
    <w:rsid w:val="009773FF"/>
    <w:rsid w:val="0098140C"/>
    <w:rsid w:val="00986EC1"/>
    <w:rsid w:val="009929A7"/>
    <w:rsid w:val="009935EC"/>
    <w:rsid w:val="009A7259"/>
    <w:rsid w:val="009B346C"/>
    <w:rsid w:val="009B3EE7"/>
    <w:rsid w:val="009C2C3A"/>
    <w:rsid w:val="00A11B2E"/>
    <w:rsid w:val="00A40888"/>
    <w:rsid w:val="00A4134C"/>
    <w:rsid w:val="00A464E0"/>
    <w:rsid w:val="00A51DF3"/>
    <w:rsid w:val="00A87022"/>
    <w:rsid w:val="00A94A8E"/>
    <w:rsid w:val="00AB1BF8"/>
    <w:rsid w:val="00AB70F6"/>
    <w:rsid w:val="00AC0F97"/>
    <w:rsid w:val="00AD3724"/>
    <w:rsid w:val="00AF225E"/>
    <w:rsid w:val="00B20C9F"/>
    <w:rsid w:val="00B30B69"/>
    <w:rsid w:val="00B5294A"/>
    <w:rsid w:val="00B747B9"/>
    <w:rsid w:val="00B812DA"/>
    <w:rsid w:val="00B87A90"/>
    <w:rsid w:val="00BC244F"/>
    <w:rsid w:val="00BC3B75"/>
    <w:rsid w:val="00BD4EE4"/>
    <w:rsid w:val="00BE72AC"/>
    <w:rsid w:val="00BF4A79"/>
    <w:rsid w:val="00C05F51"/>
    <w:rsid w:val="00C1762A"/>
    <w:rsid w:val="00C27595"/>
    <w:rsid w:val="00C31180"/>
    <w:rsid w:val="00C3603D"/>
    <w:rsid w:val="00C43F4D"/>
    <w:rsid w:val="00C61FC0"/>
    <w:rsid w:val="00C64A52"/>
    <w:rsid w:val="00C72D07"/>
    <w:rsid w:val="00C740BF"/>
    <w:rsid w:val="00C74863"/>
    <w:rsid w:val="00C80CEE"/>
    <w:rsid w:val="00C80F34"/>
    <w:rsid w:val="00CA1C2C"/>
    <w:rsid w:val="00CC1ABB"/>
    <w:rsid w:val="00CD1EE4"/>
    <w:rsid w:val="00CD78F8"/>
    <w:rsid w:val="00D00709"/>
    <w:rsid w:val="00D14B30"/>
    <w:rsid w:val="00D26F35"/>
    <w:rsid w:val="00D52C62"/>
    <w:rsid w:val="00D5758B"/>
    <w:rsid w:val="00D70E8D"/>
    <w:rsid w:val="00D83EC0"/>
    <w:rsid w:val="00DA190B"/>
    <w:rsid w:val="00DB7605"/>
    <w:rsid w:val="00DD10F3"/>
    <w:rsid w:val="00DD5191"/>
    <w:rsid w:val="00DE49C7"/>
    <w:rsid w:val="00E00A91"/>
    <w:rsid w:val="00E045E8"/>
    <w:rsid w:val="00E24839"/>
    <w:rsid w:val="00E27B9D"/>
    <w:rsid w:val="00E310C1"/>
    <w:rsid w:val="00E320BB"/>
    <w:rsid w:val="00E55260"/>
    <w:rsid w:val="00E57D87"/>
    <w:rsid w:val="00E87485"/>
    <w:rsid w:val="00E90D1D"/>
    <w:rsid w:val="00EC7558"/>
    <w:rsid w:val="00EE596C"/>
    <w:rsid w:val="00EF1DD4"/>
    <w:rsid w:val="00EF5476"/>
    <w:rsid w:val="00F04E4B"/>
    <w:rsid w:val="00F142DD"/>
    <w:rsid w:val="00F1515B"/>
    <w:rsid w:val="00F22D64"/>
    <w:rsid w:val="00F2687D"/>
    <w:rsid w:val="00F34CED"/>
    <w:rsid w:val="00F447A9"/>
    <w:rsid w:val="00F51A47"/>
    <w:rsid w:val="00F61864"/>
    <w:rsid w:val="00F61F48"/>
    <w:rsid w:val="00F72466"/>
    <w:rsid w:val="00F7583E"/>
    <w:rsid w:val="00F90A5C"/>
    <w:rsid w:val="00F969DB"/>
    <w:rsid w:val="00FA72C0"/>
    <w:rsid w:val="00FB67B3"/>
    <w:rsid w:val="00FD2A8B"/>
    <w:rsid w:val="00FE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5ABE-8B1A-4262-B7DF-76CE1D03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44</cp:revision>
  <cp:lastPrinted>2020-05-19T14:37:00Z</cp:lastPrinted>
  <dcterms:created xsi:type="dcterms:W3CDTF">2020-05-15T16:50:00Z</dcterms:created>
  <dcterms:modified xsi:type="dcterms:W3CDTF">2020-05-19T14:37:00Z</dcterms:modified>
</cp:coreProperties>
</file>