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7F" w:rsidRDefault="0094595F">
      <w:pPr>
        <w:tabs>
          <w:tab w:val="left" w:pos="34"/>
        </w:tabs>
        <w:jc w:val="center"/>
        <w:rPr>
          <w:rFonts w:ascii="Arial" w:hAnsi="Arial" w:cs="Arial"/>
          <w:b/>
        </w:rPr>
      </w:pPr>
      <w:r>
        <w:rPr>
          <w:rFonts w:ascii="Arial" w:hAnsi="Arial" w:cs="Arial"/>
          <w:b/>
          <w:noProof/>
        </w:rPr>
        <w:drawing>
          <wp:anchor distT="0" distB="0" distL="114300" distR="114300" simplePos="0" relativeHeight="251659264" behindDoc="0" locked="0" layoutInCell="0" allowOverlap="1">
            <wp:simplePos x="0" y="0"/>
            <wp:positionH relativeFrom="column">
              <wp:posOffset>-6985</wp:posOffset>
            </wp:positionH>
            <wp:positionV relativeFrom="paragraph">
              <wp:posOffset>-1014095</wp:posOffset>
            </wp:positionV>
            <wp:extent cx="584835" cy="835660"/>
            <wp:effectExtent l="19050" t="0" r="5715" b="0"/>
            <wp:wrapTopAndBottom/>
            <wp:docPr id="2" name="Imagem 2" descr="Brasã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ão2"/>
                    <pic:cNvPicPr>
                      <a:picLocks noChangeAspect="1" noChangeArrowheads="1"/>
                    </pic:cNvPicPr>
                  </pic:nvPicPr>
                  <pic:blipFill>
                    <a:blip r:embed="rId9"/>
                    <a:srcRect/>
                    <a:stretch>
                      <a:fillRect/>
                    </a:stretch>
                  </pic:blipFill>
                  <pic:spPr>
                    <a:xfrm>
                      <a:off x="0" y="0"/>
                      <a:ext cx="584835" cy="835660"/>
                    </a:xfrm>
                    <a:prstGeom prst="rect">
                      <a:avLst/>
                    </a:prstGeom>
                    <a:noFill/>
                    <a:ln w="9525">
                      <a:noFill/>
                      <a:miter lim="800000"/>
                      <a:headEnd/>
                      <a:tailEnd/>
                    </a:ln>
                  </pic:spPr>
                </pic:pic>
              </a:graphicData>
            </a:graphic>
          </wp:anchor>
        </w:drawing>
      </w:r>
      <w:r>
        <w:rPr>
          <w:rFonts w:ascii="Arial" w:hAnsi="Arial" w:cs="Arial"/>
          <w:b/>
        </w:rPr>
        <w:t>PROJETO DE LEI _____/2021</w:t>
      </w:r>
    </w:p>
    <w:p w:rsidR="001C7B7F" w:rsidRDefault="001C7B7F">
      <w:pPr>
        <w:tabs>
          <w:tab w:val="left" w:pos="34"/>
        </w:tabs>
        <w:jc w:val="center"/>
        <w:rPr>
          <w:rFonts w:ascii="Arial" w:hAnsi="Arial" w:cs="Arial"/>
          <w:b/>
        </w:rPr>
      </w:pPr>
    </w:p>
    <w:p w:rsidR="001C7B7F" w:rsidRDefault="001C7B7F">
      <w:pPr>
        <w:tabs>
          <w:tab w:val="left" w:pos="34"/>
        </w:tabs>
        <w:jc w:val="center"/>
        <w:rPr>
          <w:rFonts w:ascii="Arial" w:hAnsi="Arial" w:cs="Arial"/>
          <w:b/>
        </w:rPr>
      </w:pPr>
    </w:p>
    <w:p w:rsidR="001700B6" w:rsidRDefault="001700B6">
      <w:pPr>
        <w:tabs>
          <w:tab w:val="left" w:pos="34"/>
        </w:tabs>
        <w:jc w:val="center"/>
        <w:rPr>
          <w:rFonts w:ascii="Arial" w:hAnsi="Arial" w:cs="Arial"/>
          <w:b/>
        </w:rPr>
      </w:pPr>
    </w:p>
    <w:p w:rsidR="001700B6" w:rsidRDefault="001700B6">
      <w:pPr>
        <w:tabs>
          <w:tab w:val="left" w:pos="34"/>
        </w:tabs>
        <w:jc w:val="center"/>
        <w:rPr>
          <w:rFonts w:ascii="Arial" w:hAnsi="Arial" w:cs="Arial"/>
          <w:b/>
        </w:rPr>
      </w:pPr>
    </w:p>
    <w:p w:rsidR="001C7B7F" w:rsidRDefault="0094595F">
      <w:pPr>
        <w:ind w:leftChars="1900" w:left="4560"/>
        <w:jc w:val="both"/>
        <w:rPr>
          <w:rFonts w:ascii="Arial" w:hAnsi="Arial" w:cs="Arial"/>
          <w:b/>
        </w:rPr>
      </w:pPr>
      <w:r>
        <w:rPr>
          <w:rFonts w:ascii="Arial" w:hAnsi="Arial" w:cs="Arial"/>
          <w:b/>
        </w:rPr>
        <w:t>Cria e fixa os vencimentos de cargos em comissão e funções gratificadas na Câmara Municipal de Charqueadas e dá outras providências.</w:t>
      </w:r>
    </w:p>
    <w:p w:rsidR="001C7B7F" w:rsidRDefault="001C7B7F">
      <w:pPr>
        <w:jc w:val="both"/>
        <w:rPr>
          <w:rFonts w:ascii="Arial" w:hAnsi="Arial" w:cs="Arial"/>
          <w:b/>
        </w:rPr>
      </w:pPr>
    </w:p>
    <w:p w:rsidR="001700B6" w:rsidRDefault="001700B6">
      <w:pPr>
        <w:jc w:val="both"/>
        <w:rPr>
          <w:rFonts w:ascii="Arial" w:hAnsi="Arial" w:cs="Arial"/>
          <w:b/>
        </w:rPr>
      </w:pPr>
    </w:p>
    <w:p w:rsidR="001700B6" w:rsidRDefault="001700B6">
      <w:pPr>
        <w:jc w:val="both"/>
        <w:rPr>
          <w:rFonts w:ascii="Arial" w:hAnsi="Arial" w:cs="Arial"/>
          <w:b/>
        </w:rPr>
      </w:pPr>
    </w:p>
    <w:p w:rsidR="001700B6" w:rsidRDefault="001700B6">
      <w:pPr>
        <w:jc w:val="both"/>
        <w:rPr>
          <w:rFonts w:ascii="Arial" w:hAnsi="Arial" w:cs="Arial"/>
          <w:b/>
        </w:rPr>
      </w:pPr>
    </w:p>
    <w:p w:rsidR="001700B6" w:rsidRDefault="001700B6">
      <w:pPr>
        <w:jc w:val="both"/>
        <w:rPr>
          <w:rFonts w:ascii="Arial" w:hAnsi="Arial" w:cs="Arial"/>
          <w:b/>
        </w:rPr>
      </w:pPr>
    </w:p>
    <w:p w:rsidR="001C7B7F" w:rsidRDefault="0094595F">
      <w:pPr>
        <w:ind w:firstLine="708"/>
        <w:jc w:val="both"/>
        <w:rPr>
          <w:rFonts w:ascii="Arial" w:hAnsi="Arial" w:cs="Arial"/>
          <w:b/>
        </w:rPr>
      </w:pPr>
      <w:r>
        <w:rPr>
          <w:rFonts w:ascii="Arial" w:hAnsi="Arial" w:cs="Arial"/>
          <w:b/>
        </w:rPr>
        <w:t>O PREFEITO MUNICIPAL DE CHARQUEADAS, no uso de suas atribuições legais e de conformidade com o disposto no art.14 inciso II e 35 inciso II, da Lei Orgânica Municipal;</w:t>
      </w:r>
    </w:p>
    <w:p w:rsidR="001C7B7F" w:rsidRDefault="001C7B7F">
      <w:pPr>
        <w:ind w:firstLine="708"/>
        <w:jc w:val="both"/>
        <w:rPr>
          <w:rFonts w:ascii="Arial" w:hAnsi="Arial" w:cs="Arial"/>
          <w:b/>
        </w:rPr>
      </w:pPr>
    </w:p>
    <w:p w:rsidR="001C7B7F" w:rsidRDefault="0094595F">
      <w:pPr>
        <w:ind w:firstLine="708"/>
        <w:jc w:val="both"/>
        <w:rPr>
          <w:rFonts w:ascii="Arial" w:hAnsi="Arial" w:cs="Arial"/>
          <w:b/>
        </w:rPr>
      </w:pPr>
      <w:r>
        <w:rPr>
          <w:rFonts w:ascii="Arial" w:hAnsi="Arial" w:cs="Arial"/>
          <w:b/>
        </w:rPr>
        <w:t>FAZ SABER, que a Câmara Municipal, por iniciativa da Mesa Diretora aprovou e, ele sanciona e promulga a seguinte Lei:</w:t>
      </w:r>
    </w:p>
    <w:p w:rsidR="001C7B7F" w:rsidRDefault="001C7B7F">
      <w:pPr>
        <w:ind w:firstLine="708"/>
        <w:jc w:val="both"/>
        <w:rPr>
          <w:rFonts w:ascii="Arial" w:hAnsi="Arial" w:cs="Arial"/>
          <w:b/>
        </w:rPr>
      </w:pPr>
    </w:p>
    <w:p w:rsidR="001C7B7F" w:rsidRDefault="001C7B7F">
      <w:pPr>
        <w:jc w:val="both"/>
        <w:rPr>
          <w:rFonts w:ascii="Arial" w:hAnsi="Arial" w:cs="Arial"/>
          <w:b/>
        </w:rPr>
      </w:pPr>
    </w:p>
    <w:p w:rsidR="001C7B7F" w:rsidRDefault="0094595F">
      <w:pPr>
        <w:jc w:val="both"/>
        <w:rPr>
          <w:rFonts w:ascii="Arial" w:hAnsi="Arial" w:cs="Arial"/>
          <w:bCs/>
        </w:rPr>
      </w:pPr>
      <w:r>
        <w:rPr>
          <w:rFonts w:ascii="Arial" w:hAnsi="Arial" w:cs="Arial"/>
          <w:b/>
        </w:rPr>
        <w:t xml:space="preserve">Art. 1.º </w:t>
      </w:r>
      <w:r>
        <w:rPr>
          <w:rFonts w:ascii="Arial" w:hAnsi="Arial" w:cs="Arial"/>
          <w:bCs/>
        </w:rPr>
        <w:t>- Ficam criados no quadro de cargos em comissão e funções qratificadas da Câmara Municipal os seguintes cargos de livre nomeação e exoneração por ato da Mesa Diretora.</w:t>
      </w:r>
    </w:p>
    <w:p w:rsidR="001C7B7F" w:rsidRDefault="001C7B7F">
      <w:pPr>
        <w:jc w:val="both"/>
        <w:rPr>
          <w:rFonts w:ascii="Arial" w:hAnsi="Arial" w:cs="Arial"/>
          <w:bCs/>
        </w:rPr>
      </w:pPr>
    </w:p>
    <w:tbl>
      <w:tblPr>
        <w:tblStyle w:val="Tabelacomgrade"/>
        <w:tblW w:w="8715" w:type="dxa"/>
        <w:tblInd w:w="138" w:type="dxa"/>
        <w:tblLayout w:type="fixed"/>
        <w:tblLook w:val="04A0"/>
      </w:tblPr>
      <w:tblGrid>
        <w:gridCol w:w="1590"/>
        <w:gridCol w:w="4901"/>
        <w:gridCol w:w="2224"/>
      </w:tblGrid>
      <w:tr w:rsidR="001C7B7F" w:rsidTr="006070A4">
        <w:tc>
          <w:tcPr>
            <w:tcW w:w="1590" w:type="dxa"/>
          </w:tcPr>
          <w:p w:rsidR="001C7B7F" w:rsidRDefault="0094595F">
            <w:pPr>
              <w:jc w:val="center"/>
              <w:rPr>
                <w:rFonts w:ascii="Arial" w:hAnsi="Arial" w:cs="Arial"/>
                <w:b/>
                <w:sz w:val="22"/>
                <w:szCs w:val="22"/>
              </w:rPr>
            </w:pPr>
            <w:r>
              <w:rPr>
                <w:rFonts w:ascii="Arial" w:hAnsi="Arial" w:cs="Arial"/>
                <w:b/>
                <w:sz w:val="20"/>
                <w:szCs w:val="20"/>
              </w:rPr>
              <w:t>QUANTIDADE</w:t>
            </w:r>
          </w:p>
        </w:tc>
        <w:tc>
          <w:tcPr>
            <w:tcW w:w="4901" w:type="dxa"/>
          </w:tcPr>
          <w:p w:rsidR="001C7B7F" w:rsidRDefault="0094595F">
            <w:pPr>
              <w:jc w:val="center"/>
              <w:rPr>
                <w:rFonts w:ascii="Arial" w:hAnsi="Arial" w:cs="Arial"/>
                <w:b/>
                <w:sz w:val="22"/>
                <w:szCs w:val="22"/>
              </w:rPr>
            </w:pPr>
            <w:r>
              <w:rPr>
                <w:rFonts w:ascii="Arial" w:hAnsi="Arial" w:cs="Arial"/>
                <w:b/>
                <w:sz w:val="22"/>
                <w:szCs w:val="22"/>
              </w:rPr>
              <w:t>CARGO/ FUNÇÃO</w:t>
            </w:r>
          </w:p>
        </w:tc>
        <w:tc>
          <w:tcPr>
            <w:tcW w:w="2224" w:type="dxa"/>
          </w:tcPr>
          <w:p w:rsidR="001C7B7F" w:rsidRDefault="0094595F">
            <w:pPr>
              <w:jc w:val="center"/>
              <w:rPr>
                <w:rFonts w:ascii="Arial" w:hAnsi="Arial" w:cs="Arial"/>
                <w:b/>
                <w:sz w:val="22"/>
                <w:szCs w:val="22"/>
              </w:rPr>
            </w:pPr>
            <w:r>
              <w:rPr>
                <w:rFonts w:ascii="Arial" w:hAnsi="Arial" w:cs="Arial"/>
                <w:b/>
                <w:sz w:val="22"/>
                <w:szCs w:val="22"/>
              </w:rPr>
              <w:t>P</w:t>
            </w:r>
            <w:r>
              <w:rPr>
                <w:rFonts w:ascii="Arial" w:hAnsi="Arial" w:cs="Arial"/>
                <w:b/>
                <w:sz w:val="21"/>
                <w:szCs w:val="21"/>
              </w:rPr>
              <w:t>ADRÃO/ NIVEL</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01</w:t>
            </w:r>
          </w:p>
        </w:tc>
        <w:tc>
          <w:tcPr>
            <w:tcW w:w="4901" w:type="dxa"/>
          </w:tcPr>
          <w:p w:rsidR="001C7B7F" w:rsidRDefault="0094595F" w:rsidP="006749E8">
            <w:pPr>
              <w:spacing w:line="360" w:lineRule="auto"/>
              <w:jc w:val="both"/>
              <w:rPr>
                <w:rFonts w:ascii="Arial" w:hAnsi="Arial" w:cs="Arial"/>
                <w:bCs/>
                <w:sz w:val="22"/>
                <w:szCs w:val="22"/>
              </w:rPr>
            </w:pPr>
            <w:r>
              <w:rPr>
                <w:rFonts w:ascii="Arial" w:hAnsi="Arial" w:cs="Arial"/>
                <w:bCs/>
                <w:sz w:val="22"/>
                <w:szCs w:val="22"/>
              </w:rPr>
              <w:t xml:space="preserve">Procurador </w:t>
            </w:r>
            <w:r w:rsidR="006749E8">
              <w:rPr>
                <w:rFonts w:ascii="Arial" w:hAnsi="Arial" w:cs="Arial"/>
                <w:bCs/>
                <w:sz w:val="22"/>
                <w:szCs w:val="22"/>
              </w:rPr>
              <w:t>Geral</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CCPL/FGPL- 6,0</w:t>
            </w:r>
          </w:p>
        </w:tc>
      </w:tr>
      <w:tr w:rsidR="001C7B7F" w:rsidTr="006070A4">
        <w:trPr>
          <w:trHeight w:val="279"/>
        </w:trPr>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01 </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Diretor Geral</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CCPL/FGPL- 4,0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01 </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Diretor de Plenário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CCPL/FGPL- 4,0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01 </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Contador Geral</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CCPL/FGPL- 4,0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01 </w:t>
            </w:r>
          </w:p>
        </w:tc>
        <w:tc>
          <w:tcPr>
            <w:tcW w:w="4901" w:type="dxa"/>
          </w:tcPr>
          <w:p w:rsidR="001C7B7F" w:rsidRDefault="0094595F" w:rsidP="007313CA">
            <w:pPr>
              <w:spacing w:line="360" w:lineRule="auto"/>
              <w:jc w:val="both"/>
              <w:rPr>
                <w:rFonts w:ascii="Arial" w:hAnsi="Arial" w:cs="Arial"/>
                <w:bCs/>
                <w:sz w:val="22"/>
                <w:szCs w:val="22"/>
              </w:rPr>
            </w:pPr>
            <w:r>
              <w:rPr>
                <w:rFonts w:ascii="Arial" w:hAnsi="Arial" w:cs="Arial"/>
                <w:bCs/>
                <w:sz w:val="22"/>
                <w:szCs w:val="22"/>
              </w:rPr>
              <w:t xml:space="preserve">Coordenador de </w:t>
            </w:r>
            <w:r w:rsidR="007313CA">
              <w:rPr>
                <w:rFonts w:ascii="Arial" w:hAnsi="Arial" w:cs="Arial"/>
                <w:bCs/>
                <w:sz w:val="22"/>
                <w:szCs w:val="22"/>
              </w:rPr>
              <w:t>S</w:t>
            </w:r>
            <w:r>
              <w:rPr>
                <w:rFonts w:ascii="Arial" w:hAnsi="Arial" w:cs="Arial"/>
                <w:bCs/>
                <w:sz w:val="22"/>
                <w:szCs w:val="22"/>
              </w:rPr>
              <w:t>ecretaria</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CCPL/FGPL- 4,0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0</w:t>
            </w:r>
            <w:r w:rsidR="006749E8">
              <w:rPr>
                <w:rFonts w:ascii="Arial" w:hAnsi="Arial" w:cs="Arial"/>
                <w:bCs/>
                <w:sz w:val="22"/>
                <w:szCs w:val="22"/>
              </w:rPr>
              <w:t>1</w:t>
            </w:r>
          </w:p>
        </w:tc>
        <w:tc>
          <w:tcPr>
            <w:tcW w:w="4901" w:type="dxa"/>
          </w:tcPr>
          <w:p w:rsidR="001C7B7F" w:rsidRDefault="007313CA">
            <w:pPr>
              <w:spacing w:line="360" w:lineRule="auto"/>
              <w:jc w:val="both"/>
              <w:rPr>
                <w:rFonts w:ascii="Arial" w:hAnsi="Arial" w:cs="Arial"/>
                <w:bCs/>
                <w:sz w:val="22"/>
                <w:szCs w:val="22"/>
              </w:rPr>
            </w:pPr>
            <w:r>
              <w:rPr>
                <w:rFonts w:ascii="Arial" w:hAnsi="Arial" w:cs="Arial"/>
                <w:bCs/>
                <w:sz w:val="22"/>
                <w:szCs w:val="22"/>
              </w:rPr>
              <w:t>Assessor J</w:t>
            </w:r>
            <w:r w:rsidR="0094595F">
              <w:rPr>
                <w:rFonts w:ascii="Arial" w:hAnsi="Arial" w:cs="Arial"/>
                <w:bCs/>
                <w:sz w:val="22"/>
                <w:szCs w:val="22"/>
              </w:rPr>
              <w:t>urídico</w:t>
            </w:r>
            <w:bookmarkStart w:id="0" w:name="_GoBack"/>
            <w:bookmarkEnd w:id="0"/>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CCPL/FGPL- 3,0</w:t>
            </w:r>
          </w:p>
        </w:tc>
      </w:tr>
      <w:tr w:rsidR="006749E8" w:rsidTr="006070A4">
        <w:tc>
          <w:tcPr>
            <w:tcW w:w="1590" w:type="dxa"/>
          </w:tcPr>
          <w:p w:rsidR="006749E8" w:rsidRDefault="009962BF">
            <w:pPr>
              <w:spacing w:line="360" w:lineRule="auto"/>
              <w:jc w:val="both"/>
              <w:rPr>
                <w:rFonts w:ascii="Arial" w:hAnsi="Arial" w:cs="Arial"/>
                <w:bCs/>
                <w:sz w:val="22"/>
                <w:szCs w:val="22"/>
              </w:rPr>
            </w:pPr>
            <w:r>
              <w:rPr>
                <w:rFonts w:ascii="Arial" w:hAnsi="Arial" w:cs="Arial"/>
                <w:bCs/>
                <w:sz w:val="22"/>
                <w:szCs w:val="22"/>
              </w:rPr>
              <w:t>01</w:t>
            </w:r>
          </w:p>
        </w:tc>
        <w:tc>
          <w:tcPr>
            <w:tcW w:w="4901" w:type="dxa"/>
          </w:tcPr>
          <w:p w:rsidR="006749E8" w:rsidRDefault="009962BF">
            <w:pPr>
              <w:spacing w:line="360" w:lineRule="auto"/>
              <w:jc w:val="both"/>
              <w:rPr>
                <w:rFonts w:ascii="Arial" w:hAnsi="Arial" w:cs="Arial"/>
                <w:bCs/>
                <w:sz w:val="22"/>
                <w:szCs w:val="22"/>
              </w:rPr>
            </w:pPr>
            <w:r>
              <w:rPr>
                <w:rFonts w:ascii="Arial" w:hAnsi="Arial" w:cs="Arial"/>
                <w:bCs/>
                <w:sz w:val="22"/>
                <w:szCs w:val="22"/>
              </w:rPr>
              <w:t>Supervisor Legislativo</w:t>
            </w:r>
          </w:p>
        </w:tc>
        <w:tc>
          <w:tcPr>
            <w:tcW w:w="2224" w:type="dxa"/>
          </w:tcPr>
          <w:p w:rsidR="006749E8" w:rsidRDefault="009962BF">
            <w:pPr>
              <w:spacing w:line="360" w:lineRule="auto"/>
              <w:jc w:val="both"/>
              <w:rPr>
                <w:rFonts w:ascii="Arial" w:hAnsi="Arial" w:cs="Arial"/>
                <w:bCs/>
                <w:sz w:val="22"/>
                <w:szCs w:val="22"/>
              </w:rPr>
            </w:pPr>
            <w:r>
              <w:rPr>
                <w:rFonts w:ascii="Arial" w:hAnsi="Arial" w:cs="Arial"/>
                <w:bCs/>
                <w:sz w:val="22"/>
                <w:szCs w:val="22"/>
              </w:rPr>
              <w:t>CCPL/FGPL- 3,0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01</w:t>
            </w:r>
          </w:p>
        </w:tc>
        <w:tc>
          <w:tcPr>
            <w:tcW w:w="4901" w:type="dxa"/>
          </w:tcPr>
          <w:p w:rsidR="001C7B7F" w:rsidRDefault="007313CA">
            <w:pPr>
              <w:spacing w:line="360" w:lineRule="auto"/>
              <w:jc w:val="both"/>
              <w:rPr>
                <w:rFonts w:ascii="Arial" w:hAnsi="Arial" w:cs="Arial"/>
                <w:bCs/>
                <w:sz w:val="22"/>
                <w:szCs w:val="22"/>
              </w:rPr>
            </w:pPr>
            <w:r>
              <w:rPr>
                <w:rFonts w:ascii="Arial" w:hAnsi="Arial" w:cs="Arial"/>
                <w:bCs/>
                <w:sz w:val="22"/>
                <w:szCs w:val="22"/>
              </w:rPr>
              <w:t>Supervisor A</w:t>
            </w:r>
            <w:r w:rsidR="0094595F">
              <w:rPr>
                <w:rFonts w:ascii="Arial" w:hAnsi="Arial" w:cs="Arial"/>
                <w:bCs/>
                <w:sz w:val="22"/>
                <w:szCs w:val="22"/>
              </w:rPr>
              <w:t>dministrativo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CCPL/FGPL- 3,0</w:t>
            </w:r>
          </w:p>
        </w:tc>
      </w:tr>
      <w:tr w:rsidR="001C7B7F" w:rsidTr="006070A4">
        <w:tc>
          <w:tcPr>
            <w:tcW w:w="1590"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01 </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Supervisor de Plenário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CCPL/FGPL- 3,0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01</w:t>
            </w:r>
          </w:p>
        </w:tc>
        <w:tc>
          <w:tcPr>
            <w:tcW w:w="4901" w:type="dxa"/>
          </w:tcPr>
          <w:p w:rsidR="001C7B7F" w:rsidRDefault="0094595F">
            <w:pPr>
              <w:spacing w:line="360" w:lineRule="auto"/>
              <w:jc w:val="both"/>
              <w:rPr>
                <w:rFonts w:ascii="Arial" w:hAnsi="Arial" w:cs="Arial"/>
                <w:bCs/>
              </w:rPr>
            </w:pPr>
            <w:r>
              <w:rPr>
                <w:rFonts w:ascii="Arial" w:hAnsi="Arial" w:cs="Arial"/>
                <w:bCs/>
              </w:rPr>
              <w:t xml:space="preserve">Assessor de Presidência </w:t>
            </w:r>
          </w:p>
        </w:tc>
        <w:tc>
          <w:tcPr>
            <w:tcW w:w="2224" w:type="dxa"/>
          </w:tcPr>
          <w:p w:rsidR="001C7B7F" w:rsidRDefault="0094595F">
            <w:pPr>
              <w:spacing w:line="360" w:lineRule="auto"/>
              <w:jc w:val="both"/>
              <w:rPr>
                <w:rFonts w:ascii="Arial" w:hAnsi="Arial" w:cs="Arial"/>
                <w:bCs/>
              </w:rPr>
            </w:pPr>
            <w:r>
              <w:rPr>
                <w:rFonts w:ascii="Arial" w:hAnsi="Arial" w:cs="Arial"/>
                <w:bCs/>
                <w:sz w:val="22"/>
                <w:szCs w:val="22"/>
              </w:rPr>
              <w:t>CCPL/FGPL- 2,5</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01</w:t>
            </w:r>
          </w:p>
        </w:tc>
        <w:tc>
          <w:tcPr>
            <w:tcW w:w="4901" w:type="dxa"/>
          </w:tcPr>
          <w:p w:rsidR="001C7B7F" w:rsidRDefault="0094595F">
            <w:pPr>
              <w:spacing w:line="360" w:lineRule="auto"/>
              <w:jc w:val="both"/>
              <w:rPr>
                <w:rFonts w:ascii="Arial" w:hAnsi="Arial" w:cs="Arial"/>
                <w:bCs/>
              </w:rPr>
            </w:pPr>
            <w:r>
              <w:rPr>
                <w:rFonts w:ascii="Arial" w:hAnsi="Arial" w:cs="Arial"/>
                <w:bCs/>
              </w:rPr>
              <w:t xml:space="preserve">Assessor de </w:t>
            </w:r>
            <w:r w:rsidR="009962BF">
              <w:rPr>
                <w:rFonts w:ascii="Arial" w:hAnsi="Arial" w:cs="Arial"/>
                <w:bCs/>
              </w:rPr>
              <w:t>Patrimônio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036D3A">
            <w:pPr>
              <w:spacing w:line="360" w:lineRule="auto"/>
              <w:jc w:val="both"/>
              <w:rPr>
                <w:rFonts w:ascii="Arial" w:hAnsi="Arial" w:cs="Arial"/>
                <w:bCs/>
              </w:rPr>
            </w:pPr>
            <w:r>
              <w:rPr>
                <w:rFonts w:ascii="Arial" w:hAnsi="Arial" w:cs="Arial"/>
                <w:bCs/>
              </w:rPr>
              <w:t>10</w:t>
            </w:r>
          </w:p>
        </w:tc>
        <w:tc>
          <w:tcPr>
            <w:tcW w:w="4901" w:type="dxa"/>
          </w:tcPr>
          <w:p w:rsidR="001C7B7F" w:rsidRDefault="00036D3A">
            <w:pPr>
              <w:spacing w:line="360" w:lineRule="auto"/>
              <w:jc w:val="both"/>
              <w:rPr>
                <w:rFonts w:ascii="Arial" w:hAnsi="Arial" w:cs="Arial"/>
                <w:bCs/>
              </w:rPr>
            </w:pPr>
            <w:r>
              <w:rPr>
                <w:rFonts w:ascii="Arial" w:hAnsi="Arial" w:cs="Arial"/>
                <w:bCs/>
              </w:rPr>
              <w:t>Assessor</w:t>
            </w:r>
            <w:r w:rsidR="0094595F">
              <w:rPr>
                <w:rFonts w:ascii="Arial" w:hAnsi="Arial" w:cs="Arial"/>
                <w:bCs/>
              </w:rPr>
              <w:t xml:space="preserve"> de Plenário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CCPL/FGPL- 1,0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lastRenderedPageBreak/>
              <w:t>04</w:t>
            </w:r>
          </w:p>
        </w:tc>
        <w:tc>
          <w:tcPr>
            <w:tcW w:w="4901" w:type="dxa"/>
          </w:tcPr>
          <w:p w:rsidR="001C7B7F" w:rsidRDefault="00036D3A" w:rsidP="006A355E">
            <w:pPr>
              <w:spacing w:line="360" w:lineRule="auto"/>
              <w:jc w:val="both"/>
              <w:rPr>
                <w:rFonts w:ascii="Arial" w:hAnsi="Arial" w:cs="Arial"/>
                <w:bCs/>
              </w:rPr>
            </w:pPr>
            <w:r>
              <w:rPr>
                <w:rFonts w:ascii="Arial" w:hAnsi="Arial" w:cs="Arial"/>
                <w:bCs/>
                <w:sz w:val="22"/>
                <w:szCs w:val="22"/>
              </w:rPr>
              <w:t xml:space="preserve">Assessor </w:t>
            </w:r>
            <w:r w:rsidR="006A355E">
              <w:rPr>
                <w:rFonts w:ascii="Arial" w:hAnsi="Arial" w:cs="Arial"/>
                <w:bCs/>
                <w:sz w:val="22"/>
                <w:szCs w:val="22"/>
              </w:rPr>
              <w:t>de Comissão</w:t>
            </w:r>
            <w:r w:rsidR="0094595F">
              <w:rPr>
                <w:rFonts w:ascii="Arial" w:hAnsi="Arial" w:cs="Arial"/>
                <w:bCs/>
                <w:sz w:val="22"/>
                <w:szCs w:val="22"/>
              </w:rPr>
              <w:t xml:space="preserve"> </w:t>
            </w:r>
            <w:r>
              <w:rPr>
                <w:rFonts w:ascii="Arial" w:hAnsi="Arial" w:cs="Arial"/>
                <w:bCs/>
                <w:sz w:val="22"/>
                <w:szCs w:val="22"/>
              </w:rPr>
              <w:t>Técnica</w:t>
            </w:r>
            <w:r w:rsidR="00772DB4">
              <w:rPr>
                <w:rFonts w:ascii="Arial" w:hAnsi="Arial" w:cs="Arial"/>
                <w:bCs/>
                <w:sz w:val="22"/>
                <w:szCs w:val="22"/>
              </w:rPr>
              <w:t xml:space="preserve"> Permanente</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01</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As</w:t>
            </w:r>
            <w:r w:rsidR="00036D3A">
              <w:rPr>
                <w:rFonts w:ascii="Arial" w:hAnsi="Arial" w:cs="Arial"/>
                <w:bCs/>
                <w:sz w:val="22"/>
                <w:szCs w:val="22"/>
              </w:rPr>
              <w:t>sessor de Licitação</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07</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Ass</w:t>
            </w:r>
            <w:r w:rsidR="00036D3A">
              <w:rPr>
                <w:rFonts w:ascii="Arial" w:hAnsi="Arial" w:cs="Arial"/>
                <w:bCs/>
                <w:sz w:val="22"/>
                <w:szCs w:val="22"/>
              </w:rPr>
              <w:t>essor Parlamentar da Mesa Diretora I</w:t>
            </w:r>
            <w:r w:rsidR="00450F7D">
              <w:rPr>
                <w:rFonts w:ascii="Arial" w:hAnsi="Arial" w:cs="Arial"/>
                <w:bCs/>
                <w:sz w:val="22"/>
                <w:szCs w:val="22"/>
              </w:rPr>
              <w:t>I</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01</w:t>
            </w:r>
          </w:p>
        </w:tc>
        <w:tc>
          <w:tcPr>
            <w:tcW w:w="4901" w:type="dxa"/>
          </w:tcPr>
          <w:p w:rsidR="001C7B7F" w:rsidRDefault="00036D3A">
            <w:pPr>
              <w:spacing w:line="360" w:lineRule="auto"/>
              <w:jc w:val="both"/>
              <w:rPr>
                <w:rFonts w:ascii="Arial" w:hAnsi="Arial" w:cs="Arial"/>
                <w:bCs/>
                <w:sz w:val="22"/>
                <w:szCs w:val="22"/>
              </w:rPr>
            </w:pPr>
            <w:r>
              <w:rPr>
                <w:rFonts w:ascii="Arial" w:hAnsi="Arial" w:cs="Arial"/>
                <w:bCs/>
                <w:sz w:val="22"/>
                <w:szCs w:val="22"/>
              </w:rPr>
              <w:t>Assessor</w:t>
            </w:r>
            <w:r w:rsidR="0094595F">
              <w:rPr>
                <w:rFonts w:ascii="Arial" w:hAnsi="Arial" w:cs="Arial"/>
                <w:bCs/>
                <w:sz w:val="22"/>
                <w:szCs w:val="22"/>
              </w:rPr>
              <w:t xml:space="preserve"> de R</w:t>
            </w:r>
            <w:r w:rsidR="00AC3B7E">
              <w:rPr>
                <w:rFonts w:ascii="Arial" w:hAnsi="Arial" w:cs="Arial"/>
                <w:bCs/>
                <w:sz w:val="22"/>
                <w:szCs w:val="22"/>
              </w:rPr>
              <w:t>ecursos Humanos</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01</w:t>
            </w:r>
          </w:p>
        </w:tc>
        <w:tc>
          <w:tcPr>
            <w:tcW w:w="4901" w:type="dxa"/>
          </w:tcPr>
          <w:p w:rsidR="001C7B7F" w:rsidRDefault="00036D3A" w:rsidP="006A355E">
            <w:pPr>
              <w:spacing w:line="360" w:lineRule="auto"/>
              <w:jc w:val="both"/>
              <w:rPr>
                <w:rFonts w:ascii="Arial" w:hAnsi="Arial" w:cs="Arial"/>
                <w:bCs/>
                <w:sz w:val="22"/>
                <w:szCs w:val="22"/>
              </w:rPr>
            </w:pPr>
            <w:r>
              <w:rPr>
                <w:rFonts w:ascii="Arial" w:hAnsi="Arial" w:cs="Arial"/>
                <w:bCs/>
                <w:sz w:val="22"/>
                <w:szCs w:val="22"/>
              </w:rPr>
              <w:t xml:space="preserve">Assessor </w:t>
            </w:r>
            <w:r w:rsidR="006A355E">
              <w:rPr>
                <w:rFonts w:ascii="Arial" w:hAnsi="Arial" w:cs="Arial"/>
                <w:bCs/>
                <w:sz w:val="22"/>
                <w:szCs w:val="22"/>
              </w:rPr>
              <w:t xml:space="preserve"> de S</w:t>
            </w:r>
            <w:r w:rsidR="0094595F">
              <w:rPr>
                <w:rFonts w:ascii="Arial" w:hAnsi="Arial" w:cs="Arial"/>
                <w:bCs/>
                <w:sz w:val="22"/>
                <w:szCs w:val="22"/>
              </w:rPr>
              <w:t>om</w:t>
            </w:r>
            <w:r>
              <w:rPr>
                <w:rFonts w:ascii="Arial" w:hAnsi="Arial" w:cs="Arial"/>
                <w:bCs/>
                <w:sz w:val="22"/>
                <w:szCs w:val="22"/>
              </w:rPr>
              <w:t xml:space="preserve"> e </w:t>
            </w:r>
            <w:r w:rsidR="006A355E">
              <w:rPr>
                <w:rFonts w:ascii="Arial" w:hAnsi="Arial" w:cs="Arial"/>
                <w:bCs/>
                <w:sz w:val="22"/>
                <w:szCs w:val="22"/>
              </w:rPr>
              <w:t>I</w:t>
            </w:r>
            <w:r>
              <w:rPr>
                <w:rFonts w:ascii="Arial" w:hAnsi="Arial" w:cs="Arial"/>
                <w:bCs/>
                <w:sz w:val="22"/>
                <w:szCs w:val="22"/>
              </w:rPr>
              <w:t>magem</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CCPL/FGPL- 2,0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06</w:t>
            </w:r>
          </w:p>
        </w:tc>
        <w:tc>
          <w:tcPr>
            <w:tcW w:w="4901" w:type="dxa"/>
          </w:tcPr>
          <w:p w:rsidR="001C7B7F" w:rsidRDefault="0094595F">
            <w:pPr>
              <w:spacing w:line="360" w:lineRule="auto"/>
              <w:jc w:val="both"/>
              <w:rPr>
                <w:rFonts w:ascii="Arial" w:hAnsi="Arial" w:cs="Arial"/>
                <w:bCs/>
                <w:sz w:val="22"/>
                <w:szCs w:val="22"/>
              </w:rPr>
            </w:pPr>
            <w:r>
              <w:rPr>
                <w:rFonts w:ascii="Arial" w:hAnsi="Arial" w:cs="Arial"/>
                <w:bCs/>
                <w:sz w:val="22"/>
                <w:szCs w:val="22"/>
              </w:rPr>
              <w:t xml:space="preserve">Assessor </w:t>
            </w:r>
            <w:r w:rsidR="00036D3A">
              <w:rPr>
                <w:rFonts w:ascii="Arial" w:hAnsi="Arial" w:cs="Arial"/>
                <w:bCs/>
                <w:sz w:val="22"/>
                <w:szCs w:val="22"/>
              </w:rPr>
              <w:t xml:space="preserve">Parlamentar </w:t>
            </w:r>
            <w:r>
              <w:rPr>
                <w:rFonts w:ascii="Arial" w:hAnsi="Arial" w:cs="Arial"/>
                <w:bCs/>
                <w:sz w:val="22"/>
                <w:szCs w:val="22"/>
              </w:rPr>
              <w:t>da Mesa Diretora</w:t>
            </w:r>
            <w:r w:rsidR="00036D3A">
              <w:rPr>
                <w:rFonts w:ascii="Arial" w:hAnsi="Arial" w:cs="Arial"/>
                <w:bCs/>
                <w:sz w:val="22"/>
                <w:szCs w:val="22"/>
              </w:rPr>
              <w:t xml:space="preserve"> I</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CCPL/FGPL- 1,5</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04</w:t>
            </w:r>
          </w:p>
        </w:tc>
        <w:tc>
          <w:tcPr>
            <w:tcW w:w="4901" w:type="dxa"/>
          </w:tcPr>
          <w:p w:rsidR="001C7B7F" w:rsidRDefault="00036D3A" w:rsidP="006A355E">
            <w:pPr>
              <w:spacing w:line="360" w:lineRule="auto"/>
              <w:jc w:val="both"/>
              <w:rPr>
                <w:rFonts w:ascii="Arial" w:hAnsi="Arial" w:cs="Arial"/>
                <w:bCs/>
                <w:sz w:val="22"/>
                <w:szCs w:val="22"/>
              </w:rPr>
            </w:pPr>
            <w:r>
              <w:rPr>
                <w:rFonts w:ascii="Arial" w:hAnsi="Arial" w:cs="Arial"/>
                <w:bCs/>
                <w:sz w:val="22"/>
                <w:szCs w:val="22"/>
              </w:rPr>
              <w:t>Assessor</w:t>
            </w:r>
            <w:r w:rsidR="0094595F">
              <w:rPr>
                <w:rFonts w:ascii="Arial" w:hAnsi="Arial" w:cs="Arial"/>
                <w:bCs/>
                <w:sz w:val="22"/>
                <w:szCs w:val="22"/>
              </w:rPr>
              <w:t xml:space="preserve"> de </w:t>
            </w:r>
            <w:r w:rsidR="006A355E">
              <w:rPr>
                <w:rFonts w:ascii="Arial" w:hAnsi="Arial" w:cs="Arial"/>
                <w:bCs/>
                <w:sz w:val="22"/>
                <w:szCs w:val="22"/>
              </w:rPr>
              <w:t>A</w:t>
            </w:r>
            <w:r w:rsidR="0094595F">
              <w:rPr>
                <w:rFonts w:ascii="Arial" w:hAnsi="Arial" w:cs="Arial"/>
                <w:bCs/>
                <w:sz w:val="22"/>
                <w:szCs w:val="22"/>
              </w:rPr>
              <w:t xml:space="preserve">rquivo </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CCPL/FGPL- 1,0</w:t>
            </w:r>
          </w:p>
        </w:tc>
      </w:tr>
      <w:tr w:rsidR="001C7B7F" w:rsidTr="006070A4">
        <w:tc>
          <w:tcPr>
            <w:tcW w:w="1590" w:type="dxa"/>
          </w:tcPr>
          <w:p w:rsidR="001C7B7F" w:rsidRDefault="0094595F">
            <w:pPr>
              <w:spacing w:line="360" w:lineRule="auto"/>
              <w:jc w:val="both"/>
              <w:rPr>
                <w:rFonts w:ascii="Arial" w:hAnsi="Arial" w:cs="Arial"/>
                <w:bCs/>
              </w:rPr>
            </w:pPr>
            <w:r>
              <w:rPr>
                <w:rFonts w:ascii="Arial" w:hAnsi="Arial" w:cs="Arial"/>
                <w:bCs/>
              </w:rPr>
              <w:t>14</w:t>
            </w:r>
          </w:p>
        </w:tc>
        <w:tc>
          <w:tcPr>
            <w:tcW w:w="4901" w:type="dxa"/>
          </w:tcPr>
          <w:p w:rsidR="001C7B7F" w:rsidRDefault="00036D3A">
            <w:pPr>
              <w:spacing w:line="360" w:lineRule="auto"/>
              <w:jc w:val="both"/>
              <w:rPr>
                <w:rFonts w:ascii="Arial" w:hAnsi="Arial" w:cs="Arial"/>
                <w:bCs/>
                <w:sz w:val="22"/>
                <w:szCs w:val="22"/>
              </w:rPr>
            </w:pPr>
            <w:r>
              <w:rPr>
                <w:rFonts w:ascii="Arial" w:hAnsi="Arial" w:cs="Arial"/>
                <w:bCs/>
                <w:sz w:val="22"/>
                <w:szCs w:val="22"/>
              </w:rPr>
              <w:t>Assessor Especial</w:t>
            </w:r>
          </w:p>
        </w:tc>
        <w:tc>
          <w:tcPr>
            <w:tcW w:w="2224" w:type="dxa"/>
          </w:tcPr>
          <w:p w:rsidR="001C7B7F" w:rsidRDefault="0094595F">
            <w:pPr>
              <w:spacing w:line="360" w:lineRule="auto"/>
              <w:jc w:val="both"/>
              <w:rPr>
                <w:rFonts w:ascii="Arial" w:hAnsi="Arial" w:cs="Arial"/>
                <w:bCs/>
                <w:sz w:val="22"/>
                <w:szCs w:val="22"/>
              </w:rPr>
            </w:pPr>
            <w:r>
              <w:rPr>
                <w:rFonts w:ascii="Arial" w:hAnsi="Arial" w:cs="Arial"/>
                <w:bCs/>
                <w:sz w:val="22"/>
                <w:szCs w:val="22"/>
              </w:rPr>
              <w:t>CCPL/FGPL- 1,0</w:t>
            </w:r>
          </w:p>
        </w:tc>
      </w:tr>
      <w:tr w:rsidR="001C7B7F" w:rsidTr="006070A4">
        <w:tc>
          <w:tcPr>
            <w:tcW w:w="1590" w:type="dxa"/>
          </w:tcPr>
          <w:p w:rsidR="001C7B7F" w:rsidRDefault="001C7B7F">
            <w:pPr>
              <w:spacing w:line="360" w:lineRule="auto"/>
              <w:jc w:val="both"/>
              <w:rPr>
                <w:rFonts w:ascii="Arial" w:hAnsi="Arial" w:cs="Arial"/>
                <w:bCs/>
              </w:rPr>
            </w:pPr>
          </w:p>
        </w:tc>
        <w:tc>
          <w:tcPr>
            <w:tcW w:w="4901" w:type="dxa"/>
          </w:tcPr>
          <w:p w:rsidR="001C7B7F" w:rsidRDefault="001C7B7F">
            <w:pPr>
              <w:spacing w:line="360" w:lineRule="auto"/>
              <w:jc w:val="both"/>
              <w:rPr>
                <w:rFonts w:ascii="Arial" w:hAnsi="Arial" w:cs="Arial"/>
                <w:bCs/>
                <w:sz w:val="22"/>
                <w:szCs w:val="22"/>
              </w:rPr>
            </w:pPr>
          </w:p>
        </w:tc>
        <w:tc>
          <w:tcPr>
            <w:tcW w:w="2224" w:type="dxa"/>
          </w:tcPr>
          <w:p w:rsidR="001C7B7F" w:rsidRDefault="001C7B7F">
            <w:pPr>
              <w:spacing w:line="360" w:lineRule="auto"/>
              <w:jc w:val="both"/>
              <w:rPr>
                <w:rFonts w:ascii="Arial" w:hAnsi="Arial" w:cs="Arial"/>
                <w:bCs/>
                <w:sz w:val="22"/>
                <w:szCs w:val="22"/>
              </w:rPr>
            </w:pPr>
          </w:p>
        </w:tc>
      </w:tr>
    </w:tbl>
    <w:p w:rsidR="006C7C77" w:rsidRDefault="006C7C77">
      <w:pPr>
        <w:jc w:val="both"/>
        <w:rPr>
          <w:rFonts w:ascii="Arial" w:hAnsi="Arial" w:cs="Arial"/>
          <w:bCs/>
        </w:rPr>
      </w:pPr>
    </w:p>
    <w:p w:rsidR="006C7C77" w:rsidRDefault="006C7C77">
      <w:pPr>
        <w:jc w:val="both"/>
        <w:rPr>
          <w:rFonts w:ascii="Arial" w:hAnsi="Arial" w:cs="Arial"/>
          <w:bCs/>
        </w:rPr>
      </w:pPr>
    </w:p>
    <w:p w:rsidR="001700B6" w:rsidRDefault="001700B6">
      <w:pPr>
        <w:jc w:val="both"/>
        <w:rPr>
          <w:rFonts w:ascii="Arial" w:hAnsi="Arial" w:cs="Arial"/>
          <w:bCs/>
        </w:rPr>
      </w:pPr>
    </w:p>
    <w:p w:rsidR="001C7B7F" w:rsidRDefault="0094595F">
      <w:pPr>
        <w:jc w:val="center"/>
        <w:rPr>
          <w:rFonts w:ascii="Arial" w:hAnsi="Arial" w:cs="Arial"/>
          <w:b/>
        </w:rPr>
      </w:pPr>
      <w:r>
        <w:rPr>
          <w:rFonts w:ascii="Arial" w:hAnsi="Arial" w:cs="Arial"/>
          <w:b/>
        </w:rPr>
        <w:t>Estrutura de Gabinete de Vereador</w:t>
      </w:r>
    </w:p>
    <w:p w:rsidR="004D71C6" w:rsidRDefault="004D71C6" w:rsidP="004D71C6">
      <w:pPr>
        <w:rPr>
          <w:rFonts w:ascii="Arial" w:hAnsi="Arial" w:cs="Arial"/>
          <w:b/>
        </w:rPr>
      </w:pPr>
    </w:p>
    <w:p w:rsidR="00F0228D" w:rsidRDefault="00F0228D" w:rsidP="004D71C6">
      <w:pPr>
        <w:rPr>
          <w:rFonts w:ascii="Arial" w:hAnsi="Arial" w:cs="Arial"/>
          <w:b/>
        </w:rPr>
      </w:pPr>
    </w:p>
    <w:p w:rsidR="001700B6" w:rsidRDefault="001700B6" w:rsidP="004D71C6">
      <w:pPr>
        <w:rPr>
          <w:rFonts w:ascii="Arial" w:hAnsi="Arial" w:cs="Arial"/>
          <w:b/>
        </w:rPr>
      </w:pPr>
    </w:p>
    <w:tbl>
      <w:tblPr>
        <w:tblStyle w:val="Tabelacomgrade"/>
        <w:tblW w:w="8897" w:type="dxa"/>
        <w:tblLook w:val="04A0"/>
      </w:tblPr>
      <w:tblGrid>
        <w:gridCol w:w="6629"/>
        <w:gridCol w:w="2268"/>
      </w:tblGrid>
      <w:tr w:rsidR="006070A4" w:rsidTr="006070A4">
        <w:tc>
          <w:tcPr>
            <w:tcW w:w="6629" w:type="dxa"/>
          </w:tcPr>
          <w:p w:rsidR="006070A4" w:rsidRDefault="006070A4" w:rsidP="006070A4">
            <w:pPr>
              <w:jc w:val="center"/>
              <w:rPr>
                <w:rFonts w:ascii="Arial" w:hAnsi="Arial" w:cs="Arial"/>
                <w:b/>
              </w:rPr>
            </w:pPr>
            <w:r>
              <w:rPr>
                <w:rFonts w:ascii="Arial" w:hAnsi="Arial" w:cs="Arial"/>
                <w:b/>
              </w:rPr>
              <w:t>Cargo/ Função</w:t>
            </w:r>
          </w:p>
        </w:tc>
        <w:tc>
          <w:tcPr>
            <w:tcW w:w="2268" w:type="dxa"/>
          </w:tcPr>
          <w:p w:rsidR="006070A4" w:rsidRDefault="006070A4" w:rsidP="004D71C6">
            <w:pPr>
              <w:rPr>
                <w:rFonts w:ascii="Arial" w:hAnsi="Arial" w:cs="Arial"/>
                <w:b/>
              </w:rPr>
            </w:pPr>
            <w:r>
              <w:rPr>
                <w:rFonts w:ascii="Arial" w:hAnsi="Arial" w:cs="Arial"/>
                <w:b/>
              </w:rPr>
              <w:t>Padrão/ Nível</w:t>
            </w:r>
          </w:p>
        </w:tc>
      </w:tr>
      <w:tr w:rsidR="006070A4" w:rsidTr="006070A4">
        <w:tc>
          <w:tcPr>
            <w:tcW w:w="6629" w:type="dxa"/>
          </w:tcPr>
          <w:p w:rsidR="006070A4" w:rsidRPr="006070A4" w:rsidRDefault="006070A4" w:rsidP="004D71C6">
            <w:pPr>
              <w:rPr>
                <w:rFonts w:ascii="Arial" w:hAnsi="Arial" w:cs="Arial"/>
                <w:sz w:val="22"/>
              </w:rPr>
            </w:pPr>
            <w:r w:rsidRPr="006070A4">
              <w:rPr>
                <w:rFonts w:ascii="Arial" w:hAnsi="Arial" w:cs="Arial"/>
                <w:sz w:val="22"/>
              </w:rPr>
              <w:t>Chefe de Gabinete</w:t>
            </w:r>
          </w:p>
        </w:tc>
        <w:tc>
          <w:tcPr>
            <w:tcW w:w="2268" w:type="dxa"/>
          </w:tcPr>
          <w:p w:rsidR="006070A4" w:rsidRPr="006070A4" w:rsidRDefault="006070A4" w:rsidP="004D71C6">
            <w:pPr>
              <w:rPr>
                <w:rFonts w:ascii="Arial" w:hAnsi="Arial" w:cs="Arial"/>
                <w:sz w:val="22"/>
              </w:rPr>
            </w:pPr>
            <w:r w:rsidRPr="006070A4">
              <w:rPr>
                <w:rFonts w:ascii="Arial" w:hAnsi="Arial" w:cs="Arial"/>
                <w:sz w:val="22"/>
              </w:rPr>
              <w:t>CCPL/FGPL- 4,0</w:t>
            </w:r>
          </w:p>
        </w:tc>
      </w:tr>
      <w:tr w:rsidR="006070A4" w:rsidTr="006070A4">
        <w:tc>
          <w:tcPr>
            <w:tcW w:w="6629" w:type="dxa"/>
          </w:tcPr>
          <w:p w:rsidR="006070A4" w:rsidRPr="006070A4" w:rsidRDefault="006070A4" w:rsidP="004D71C6">
            <w:pPr>
              <w:rPr>
                <w:rFonts w:ascii="Arial" w:hAnsi="Arial" w:cs="Arial"/>
              </w:rPr>
            </w:pPr>
            <w:r w:rsidRPr="006070A4">
              <w:rPr>
                <w:rFonts w:ascii="Arial" w:hAnsi="Arial" w:cs="Arial"/>
              </w:rPr>
              <w:t>Supervisor de Gabinete</w:t>
            </w:r>
          </w:p>
        </w:tc>
        <w:tc>
          <w:tcPr>
            <w:tcW w:w="2268" w:type="dxa"/>
          </w:tcPr>
          <w:p w:rsidR="006070A4" w:rsidRPr="006070A4" w:rsidRDefault="006070A4" w:rsidP="007411FA">
            <w:pPr>
              <w:rPr>
                <w:rFonts w:ascii="Arial" w:hAnsi="Arial" w:cs="Arial"/>
                <w:sz w:val="22"/>
              </w:rPr>
            </w:pPr>
            <w:r w:rsidRPr="006070A4">
              <w:rPr>
                <w:rFonts w:ascii="Arial" w:hAnsi="Arial" w:cs="Arial"/>
                <w:sz w:val="22"/>
              </w:rPr>
              <w:t>CCPL/FGPL- 3,0</w:t>
            </w:r>
          </w:p>
        </w:tc>
      </w:tr>
      <w:tr w:rsidR="006070A4" w:rsidTr="006070A4">
        <w:tc>
          <w:tcPr>
            <w:tcW w:w="6629" w:type="dxa"/>
          </w:tcPr>
          <w:p w:rsidR="006070A4" w:rsidRPr="006070A4" w:rsidRDefault="006070A4" w:rsidP="004D71C6">
            <w:pPr>
              <w:rPr>
                <w:rFonts w:ascii="Arial" w:hAnsi="Arial" w:cs="Arial"/>
              </w:rPr>
            </w:pPr>
            <w:r w:rsidRPr="006070A4">
              <w:rPr>
                <w:rFonts w:ascii="Arial" w:hAnsi="Arial" w:cs="Arial"/>
              </w:rPr>
              <w:t>Assessor Parlamentar I</w:t>
            </w:r>
            <w:r w:rsidR="00450F7D">
              <w:rPr>
                <w:rFonts w:ascii="Arial" w:hAnsi="Arial" w:cs="Arial"/>
              </w:rPr>
              <w:t>I</w:t>
            </w:r>
          </w:p>
        </w:tc>
        <w:tc>
          <w:tcPr>
            <w:tcW w:w="2268" w:type="dxa"/>
          </w:tcPr>
          <w:p w:rsidR="006070A4" w:rsidRPr="006070A4" w:rsidRDefault="006070A4" w:rsidP="006070A4">
            <w:pPr>
              <w:rPr>
                <w:rFonts w:ascii="Arial" w:hAnsi="Arial" w:cs="Arial"/>
                <w:sz w:val="22"/>
              </w:rPr>
            </w:pPr>
            <w:r w:rsidRPr="006070A4">
              <w:rPr>
                <w:rFonts w:ascii="Arial" w:hAnsi="Arial" w:cs="Arial"/>
                <w:sz w:val="22"/>
              </w:rPr>
              <w:t>CCPL/FGPL- 2,5</w:t>
            </w:r>
          </w:p>
        </w:tc>
      </w:tr>
      <w:tr w:rsidR="006070A4" w:rsidTr="006070A4">
        <w:tc>
          <w:tcPr>
            <w:tcW w:w="6629" w:type="dxa"/>
          </w:tcPr>
          <w:p w:rsidR="006070A4" w:rsidRPr="006070A4" w:rsidRDefault="006070A4" w:rsidP="004D71C6">
            <w:pPr>
              <w:rPr>
                <w:rFonts w:ascii="Arial" w:hAnsi="Arial" w:cs="Arial"/>
              </w:rPr>
            </w:pPr>
            <w:r w:rsidRPr="006070A4">
              <w:rPr>
                <w:rFonts w:ascii="Arial" w:hAnsi="Arial" w:cs="Arial"/>
              </w:rPr>
              <w:t>Assessor Parlamentar I</w:t>
            </w:r>
          </w:p>
        </w:tc>
        <w:tc>
          <w:tcPr>
            <w:tcW w:w="2268" w:type="dxa"/>
          </w:tcPr>
          <w:p w:rsidR="006070A4" w:rsidRPr="006070A4" w:rsidRDefault="006070A4" w:rsidP="007411FA">
            <w:pPr>
              <w:rPr>
                <w:rFonts w:ascii="Arial" w:hAnsi="Arial" w:cs="Arial"/>
                <w:sz w:val="22"/>
              </w:rPr>
            </w:pPr>
            <w:r w:rsidRPr="006070A4">
              <w:rPr>
                <w:rFonts w:ascii="Arial" w:hAnsi="Arial" w:cs="Arial"/>
                <w:sz w:val="22"/>
              </w:rPr>
              <w:t>CCPL/FGPL- 2,0</w:t>
            </w:r>
          </w:p>
        </w:tc>
      </w:tr>
      <w:tr w:rsidR="006070A4" w:rsidTr="006070A4">
        <w:tc>
          <w:tcPr>
            <w:tcW w:w="6629" w:type="dxa"/>
          </w:tcPr>
          <w:p w:rsidR="006070A4" w:rsidRPr="006070A4" w:rsidRDefault="006070A4" w:rsidP="004D71C6">
            <w:pPr>
              <w:rPr>
                <w:rFonts w:ascii="Arial" w:hAnsi="Arial" w:cs="Arial"/>
              </w:rPr>
            </w:pPr>
            <w:r w:rsidRPr="006070A4">
              <w:rPr>
                <w:rFonts w:ascii="Arial" w:hAnsi="Arial" w:cs="Arial"/>
              </w:rPr>
              <w:t>Assessor de Gabinete</w:t>
            </w:r>
          </w:p>
        </w:tc>
        <w:tc>
          <w:tcPr>
            <w:tcW w:w="2268" w:type="dxa"/>
          </w:tcPr>
          <w:p w:rsidR="006070A4" w:rsidRPr="006070A4" w:rsidRDefault="006070A4" w:rsidP="006070A4">
            <w:pPr>
              <w:rPr>
                <w:rFonts w:ascii="Arial" w:hAnsi="Arial" w:cs="Arial"/>
                <w:sz w:val="22"/>
              </w:rPr>
            </w:pPr>
            <w:r w:rsidRPr="006070A4">
              <w:rPr>
                <w:rFonts w:ascii="Arial" w:hAnsi="Arial" w:cs="Arial"/>
                <w:sz w:val="22"/>
              </w:rPr>
              <w:t>CCPL/FGPL- 1,5</w:t>
            </w:r>
          </w:p>
        </w:tc>
      </w:tr>
      <w:tr w:rsidR="006070A4" w:rsidTr="006070A4">
        <w:tc>
          <w:tcPr>
            <w:tcW w:w="6629" w:type="dxa"/>
          </w:tcPr>
          <w:p w:rsidR="006070A4" w:rsidRPr="006070A4" w:rsidRDefault="006070A4" w:rsidP="004D71C6">
            <w:pPr>
              <w:rPr>
                <w:rFonts w:ascii="Arial" w:hAnsi="Arial" w:cs="Arial"/>
              </w:rPr>
            </w:pPr>
            <w:r w:rsidRPr="006070A4">
              <w:rPr>
                <w:rFonts w:ascii="Arial" w:hAnsi="Arial" w:cs="Arial"/>
              </w:rPr>
              <w:t>Assessor Legislativo</w:t>
            </w:r>
          </w:p>
        </w:tc>
        <w:tc>
          <w:tcPr>
            <w:tcW w:w="2268" w:type="dxa"/>
          </w:tcPr>
          <w:p w:rsidR="006070A4" w:rsidRPr="006070A4" w:rsidRDefault="006070A4" w:rsidP="007411FA">
            <w:pPr>
              <w:rPr>
                <w:rFonts w:ascii="Arial" w:hAnsi="Arial" w:cs="Arial"/>
                <w:sz w:val="22"/>
              </w:rPr>
            </w:pPr>
            <w:r w:rsidRPr="006070A4">
              <w:rPr>
                <w:rFonts w:ascii="Arial" w:hAnsi="Arial" w:cs="Arial"/>
                <w:sz w:val="22"/>
              </w:rPr>
              <w:t>CCPL/FGPL- 1,0</w:t>
            </w:r>
          </w:p>
        </w:tc>
      </w:tr>
    </w:tbl>
    <w:p w:rsidR="00F0228D" w:rsidRDefault="00F0228D" w:rsidP="004D71C6">
      <w:pPr>
        <w:rPr>
          <w:rFonts w:ascii="Arial" w:hAnsi="Arial" w:cs="Arial"/>
          <w:b/>
        </w:rPr>
      </w:pPr>
    </w:p>
    <w:p w:rsidR="001700B6" w:rsidRDefault="001700B6" w:rsidP="005017BD">
      <w:pPr>
        <w:jc w:val="both"/>
        <w:rPr>
          <w:rFonts w:ascii="Arial" w:hAnsi="Arial" w:cs="Arial"/>
          <w:b/>
        </w:rPr>
      </w:pPr>
    </w:p>
    <w:p w:rsidR="005017BD" w:rsidRPr="006C7C77" w:rsidRDefault="005017BD" w:rsidP="005017BD">
      <w:pPr>
        <w:jc w:val="both"/>
        <w:rPr>
          <w:rFonts w:ascii="Arial" w:hAnsi="Arial" w:cs="Arial"/>
        </w:rPr>
      </w:pPr>
      <w:r>
        <w:rPr>
          <w:rFonts w:ascii="Arial" w:hAnsi="Arial" w:cs="Arial"/>
          <w:b/>
        </w:rPr>
        <w:t xml:space="preserve">Parágrafo Único: </w:t>
      </w:r>
      <w:r w:rsidRPr="006C7C77">
        <w:rPr>
          <w:rFonts w:ascii="Arial" w:hAnsi="Arial" w:cs="Arial"/>
        </w:rPr>
        <w:t>A estrutura dos gabinetes será manifestada pelos senhores Vereadores através de ofício dirigido à Mesa Diretora, optando por uma das sugestões indicadas no anexo I da presente Lei, quais sejam as letras A,B,C,D,E,F,G,H,J</w:t>
      </w:r>
      <w:r w:rsidR="009957DD">
        <w:rPr>
          <w:rFonts w:ascii="Arial" w:hAnsi="Arial" w:cs="Arial"/>
        </w:rPr>
        <w:t xml:space="preserve"> e K.</w:t>
      </w:r>
    </w:p>
    <w:p w:rsidR="00F0228D" w:rsidRDefault="00F0228D" w:rsidP="005017BD">
      <w:pPr>
        <w:jc w:val="both"/>
        <w:rPr>
          <w:rFonts w:ascii="Arial" w:hAnsi="Arial" w:cs="Arial"/>
          <w:b/>
        </w:rPr>
      </w:pPr>
    </w:p>
    <w:p w:rsidR="00F0228D" w:rsidRDefault="006C7C77" w:rsidP="006C7C77">
      <w:pPr>
        <w:jc w:val="both"/>
        <w:rPr>
          <w:rFonts w:ascii="Arial" w:hAnsi="Arial" w:cs="Arial"/>
        </w:rPr>
      </w:pPr>
      <w:r w:rsidRPr="006C7C77">
        <w:rPr>
          <w:rFonts w:ascii="Arial" w:hAnsi="Arial" w:cs="Arial"/>
        </w:rPr>
        <w:t>Art. 2.º- Os cargos e funções previstos no art. 1.º destinar-se-ão exclusivamente para atender cargos de chefias, direção e assessoramento</w:t>
      </w:r>
      <w:r>
        <w:rPr>
          <w:rFonts w:ascii="Arial" w:hAnsi="Arial" w:cs="Arial"/>
        </w:rPr>
        <w:t>.</w:t>
      </w:r>
    </w:p>
    <w:p w:rsidR="006C7C77" w:rsidRDefault="006C7C77" w:rsidP="006C7C77">
      <w:pPr>
        <w:jc w:val="both"/>
        <w:rPr>
          <w:rFonts w:ascii="Arial" w:hAnsi="Arial" w:cs="Arial"/>
        </w:rPr>
      </w:pPr>
    </w:p>
    <w:p w:rsidR="006C7C77" w:rsidRDefault="006C7C77" w:rsidP="006C7C77">
      <w:pPr>
        <w:jc w:val="both"/>
        <w:rPr>
          <w:rFonts w:ascii="Arial" w:hAnsi="Arial" w:cs="Arial"/>
        </w:rPr>
      </w:pPr>
      <w:r>
        <w:rPr>
          <w:rFonts w:ascii="Arial" w:hAnsi="Arial" w:cs="Arial"/>
        </w:rPr>
        <w:t>Parágrafo Único: o exercício de função gratificada é privativa do servidor pertencente ao quadro de pessoal efetivo da Câmara Municipal ou de servidor público cedido a este Poder.</w:t>
      </w:r>
    </w:p>
    <w:p w:rsidR="006C7C77" w:rsidRDefault="006C7C77" w:rsidP="006C7C77">
      <w:pPr>
        <w:jc w:val="both"/>
        <w:rPr>
          <w:rFonts w:ascii="Arial" w:hAnsi="Arial" w:cs="Arial"/>
        </w:rPr>
      </w:pPr>
    </w:p>
    <w:p w:rsidR="006C7C77" w:rsidRDefault="006C7C77" w:rsidP="006C7C77">
      <w:pPr>
        <w:jc w:val="both"/>
        <w:rPr>
          <w:rFonts w:ascii="Arial" w:hAnsi="Arial" w:cs="Arial"/>
        </w:rPr>
      </w:pPr>
      <w:r>
        <w:rPr>
          <w:rFonts w:ascii="Arial" w:hAnsi="Arial" w:cs="Arial"/>
        </w:rPr>
        <w:t>Art. 3.º - O valor pago pelo exercício de função gratificada corresponderá a 50% ( cinqüenta por cento) do valor pago CCPL correspondente.</w:t>
      </w:r>
    </w:p>
    <w:p w:rsidR="006C7C77" w:rsidRDefault="006C7C77" w:rsidP="006C7C77">
      <w:pPr>
        <w:jc w:val="both"/>
        <w:rPr>
          <w:rFonts w:ascii="Arial" w:hAnsi="Arial" w:cs="Arial"/>
        </w:rPr>
      </w:pPr>
    </w:p>
    <w:p w:rsidR="006C7C77" w:rsidRDefault="006C7C77" w:rsidP="006C7C77">
      <w:pPr>
        <w:jc w:val="both"/>
        <w:rPr>
          <w:rFonts w:ascii="Arial" w:hAnsi="Arial" w:cs="Arial"/>
        </w:rPr>
      </w:pPr>
      <w:r>
        <w:rPr>
          <w:rFonts w:ascii="Arial" w:hAnsi="Arial" w:cs="Arial"/>
        </w:rPr>
        <w:lastRenderedPageBreak/>
        <w:t>Art. 4.º - É fixada a seguinte tabela de pagamento para cargos em comissão e funções gratificadas, bem como seu valor referencial.</w:t>
      </w:r>
    </w:p>
    <w:p w:rsidR="006C7C77" w:rsidRDefault="006C7C77" w:rsidP="006C7C77">
      <w:pPr>
        <w:jc w:val="both"/>
        <w:rPr>
          <w:rFonts w:ascii="Arial" w:hAnsi="Arial" w:cs="Arial"/>
        </w:rPr>
      </w:pPr>
    </w:p>
    <w:tbl>
      <w:tblPr>
        <w:tblStyle w:val="Tabelacomgrade"/>
        <w:tblW w:w="0" w:type="auto"/>
        <w:tblLook w:val="04A0"/>
      </w:tblPr>
      <w:tblGrid>
        <w:gridCol w:w="2881"/>
        <w:gridCol w:w="2881"/>
        <w:gridCol w:w="2882"/>
      </w:tblGrid>
      <w:tr w:rsidR="006C7C77" w:rsidTr="006C7C77">
        <w:tc>
          <w:tcPr>
            <w:tcW w:w="2881" w:type="dxa"/>
          </w:tcPr>
          <w:p w:rsidR="006C7C77" w:rsidRDefault="006C7C77" w:rsidP="006C7C77">
            <w:pPr>
              <w:jc w:val="both"/>
              <w:rPr>
                <w:rFonts w:ascii="Arial" w:hAnsi="Arial" w:cs="Arial"/>
              </w:rPr>
            </w:pPr>
            <w:r>
              <w:rPr>
                <w:rFonts w:ascii="Arial" w:hAnsi="Arial" w:cs="Arial"/>
              </w:rPr>
              <w:t>Padrão</w:t>
            </w:r>
          </w:p>
        </w:tc>
        <w:tc>
          <w:tcPr>
            <w:tcW w:w="2881" w:type="dxa"/>
          </w:tcPr>
          <w:p w:rsidR="006C7C77" w:rsidRDefault="006C7C77" w:rsidP="006C7C77">
            <w:pPr>
              <w:jc w:val="both"/>
              <w:rPr>
                <w:rFonts w:ascii="Arial" w:hAnsi="Arial" w:cs="Arial"/>
              </w:rPr>
            </w:pPr>
            <w:r>
              <w:rPr>
                <w:rFonts w:ascii="Arial" w:hAnsi="Arial" w:cs="Arial"/>
              </w:rPr>
              <w:t>Nivel</w:t>
            </w:r>
          </w:p>
        </w:tc>
        <w:tc>
          <w:tcPr>
            <w:tcW w:w="2882" w:type="dxa"/>
          </w:tcPr>
          <w:p w:rsidR="006C7C77" w:rsidRDefault="006C7C77" w:rsidP="006C7C77">
            <w:pPr>
              <w:jc w:val="both"/>
              <w:rPr>
                <w:rFonts w:ascii="Arial" w:hAnsi="Arial" w:cs="Arial"/>
              </w:rPr>
            </w:pPr>
            <w:r>
              <w:rPr>
                <w:rFonts w:ascii="Arial" w:hAnsi="Arial" w:cs="Arial"/>
              </w:rPr>
              <w:t>Coeficiente</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1</w:t>
            </w:r>
          </w:p>
        </w:tc>
        <w:tc>
          <w:tcPr>
            <w:tcW w:w="2882" w:type="dxa"/>
          </w:tcPr>
          <w:p w:rsidR="006C7C77" w:rsidRDefault="00882965" w:rsidP="006C7C77">
            <w:pPr>
              <w:jc w:val="both"/>
              <w:rPr>
                <w:rFonts w:ascii="Arial" w:hAnsi="Arial" w:cs="Arial"/>
              </w:rPr>
            </w:pPr>
            <w:r>
              <w:rPr>
                <w:rFonts w:ascii="Arial" w:hAnsi="Arial" w:cs="Arial"/>
              </w:rPr>
              <w:t>1,2</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1,5</w:t>
            </w:r>
          </w:p>
        </w:tc>
        <w:tc>
          <w:tcPr>
            <w:tcW w:w="2882" w:type="dxa"/>
          </w:tcPr>
          <w:p w:rsidR="006C7C77" w:rsidRDefault="00882965" w:rsidP="006C7C77">
            <w:pPr>
              <w:jc w:val="both"/>
              <w:rPr>
                <w:rFonts w:ascii="Arial" w:hAnsi="Arial" w:cs="Arial"/>
              </w:rPr>
            </w:pPr>
            <w:r>
              <w:rPr>
                <w:rFonts w:ascii="Arial" w:hAnsi="Arial" w:cs="Arial"/>
              </w:rPr>
              <w:t>1,5</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2</w:t>
            </w:r>
          </w:p>
        </w:tc>
        <w:tc>
          <w:tcPr>
            <w:tcW w:w="2882" w:type="dxa"/>
          </w:tcPr>
          <w:p w:rsidR="006C7C77" w:rsidRDefault="00882965" w:rsidP="006C7C77">
            <w:pPr>
              <w:jc w:val="both"/>
              <w:rPr>
                <w:rFonts w:ascii="Arial" w:hAnsi="Arial" w:cs="Arial"/>
              </w:rPr>
            </w:pPr>
            <w:r>
              <w:rPr>
                <w:rFonts w:ascii="Arial" w:hAnsi="Arial" w:cs="Arial"/>
              </w:rPr>
              <w:t>2,3125</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2,5</w:t>
            </w:r>
          </w:p>
        </w:tc>
        <w:tc>
          <w:tcPr>
            <w:tcW w:w="2882" w:type="dxa"/>
          </w:tcPr>
          <w:p w:rsidR="006C7C77" w:rsidRDefault="00882965" w:rsidP="006C7C77">
            <w:pPr>
              <w:jc w:val="both"/>
              <w:rPr>
                <w:rFonts w:ascii="Arial" w:hAnsi="Arial" w:cs="Arial"/>
              </w:rPr>
            </w:pPr>
            <w:r>
              <w:rPr>
                <w:rFonts w:ascii="Arial" w:hAnsi="Arial" w:cs="Arial"/>
              </w:rPr>
              <w:t>2,8102</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3</w:t>
            </w:r>
          </w:p>
        </w:tc>
        <w:tc>
          <w:tcPr>
            <w:tcW w:w="2882" w:type="dxa"/>
          </w:tcPr>
          <w:p w:rsidR="006C7C77" w:rsidRDefault="00882965" w:rsidP="006C7C77">
            <w:pPr>
              <w:jc w:val="both"/>
              <w:rPr>
                <w:rFonts w:ascii="Arial" w:hAnsi="Arial" w:cs="Arial"/>
              </w:rPr>
            </w:pPr>
            <w:r>
              <w:rPr>
                <w:rFonts w:ascii="Arial" w:hAnsi="Arial" w:cs="Arial"/>
              </w:rPr>
              <w:t>3,3125</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4</w:t>
            </w:r>
          </w:p>
        </w:tc>
        <w:tc>
          <w:tcPr>
            <w:tcW w:w="2882" w:type="dxa"/>
          </w:tcPr>
          <w:p w:rsidR="006C7C77" w:rsidRDefault="00882965" w:rsidP="006C7C77">
            <w:pPr>
              <w:jc w:val="both"/>
              <w:rPr>
                <w:rFonts w:ascii="Arial" w:hAnsi="Arial" w:cs="Arial"/>
              </w:rPr>
            </w:pPr>
            <w:r>
              <w:rPr>
                <w:rFonts w:ascii="Arial" w:hAnsi="Arial" w:cs="Arial"/>
              </w:rPr>
              <w:t>4,3125</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5</w:t>
            </w:r>
          </w:p>
        </w:tc>
        <w:tc>
          <w:tcPr>
            <w:tcW w:w="2882" w:type="dxa"/>
          </w:tcPr>
          <w:p w:rsidR="006C7C77" w:rsidRDefault="00882965" w:rsidP="006C7C77">
            <w:pPr>
              <w:jc w:val="both"/>
              <w:rPr>
                <w:rFonts w:ascii="Arial" w:hAnsi="Arial" w:cs="Arial"/>
              </w:rPr>
            </w:pPr>
            <w:r>
              <w:rPr>
                <w:rFonts w:ascii="Arial" w:hAnsi="Arial" w:cs="Arial"/>
              </w:rPr>
              <w:t>5,3125</w:t>
            </w:r>
          </w:p>
        </w:tc>
      </w:tr>
      <w:tr w:rsidR="006C7C77" w:rsidTr="006C7C77">
        <w:tc>
          <w:tcPr>
            <w:tcW w:w="2881" w:type="dxa"/>
          </w:tcPr>
          <w:p w:rsidR="006C7C77" w:rsidRDefault="006C7C77" w:rsidP="006C7C77">
            <w:pPr>
              <w:jc w:val="both"/>
              <w:rPr>
                <w:rFonts w:ascii="Arial" w:hAnsi="Arial" w:cs="Arial"/>
              </w:rPr>
            </w:pPr>
            <w:r>
              <w:rPr>
                <w:rFonts w:ascii="Arial" w:hAnsi="Arial" w:cs="Arial"/>
              </w:rPr>
              <w:t>CCPL/FGPL</w:t>
            </w:r>
          </w:p>
        </w:tc>
        <w:tc>
          <w:tcPr>
            <w:tcW w:w="2881" w:type="dxa"/>
          </w:tcPr>
          <w:p w:rsidR="006C7C77" w:rsidRDefault="006C7C77" w:rsidP="006C7C77">
            <w:pPr>
              <w:jc w:val="center"/>
              <w:rPr>
                <w:rFonts w:ascii="Arial" w:hAnsi="Arial" w:cs="Arial"/>
              </w:rPr>
            </w:pPr>
            <w:r>
              <w:rPr>
                <w:rFonts w:ascii="Arial" w:hAnsi="Arial" w:cs="Arial"/>
              </w:rPr>
              <w:t>6</w:t>
            </w:r>
          </w:p>
        </w:tc>
        <w:tc>
          <w:tcPr>
            <w:tcW w:w="2882" w:type="dxa"/>
          </w:tcPr>
          <w:p w:rsidR="006C7C77" w:rsidRDefault="00882965" w:rsidP="006C7C77">
            <w:pPr>
              <w:jc w:val="both"/>
              <w:rPr>
                <w:rFonts w:ascii="Arial" w:hAnsi="Arial" w:cs="Arial"/>
              </w:rPr>
            </w:pPr>
            <w:r>
              <w:rPr>
                <w:rFonts w:ascii="Arial" w:hAnsi="Arial" w:cs="Arial"/>
              </w:rPr>
              <w:t>6,3125</w:t>
            </w:r>
          </w:p>
        </w:tc>
      </w:tr>
    </w:tbl>
    <w:p w:rsidR="006C7C77" w:rsidRDefault="006C7C77" w:rsidP="006C7C77">
      <w:pPr>
        <w:jc w:val="both"/>
        <w:rPr>
          <w:rFonts w:ascii="Arial" w:hAnsi="Arial" w:cs="Arial"/>
        </w:rPr>
      </w:pPr>
      <w:r>
        <w:rPr>
          <w:rFonts w:ascii="Arial" w:hAnsi="Arial" w:cs="Arial"/>
        </w:rPr>
        <w:t xml:space="preserve"> </w:t>
      </w:r>
    </w:p>
    <w:p w:rsidR="00BE0DE4" w:rsidRDefault="00BE0DE4" w:rsidP="006C7C77">
      <w:pPr>
        <w:jc w:val="both"/>
        <w:rPr>
          <w:rFonts w:ascii="Arial" w:hAnsi="Arial" w:cs="Arial"/>
        </w:rPr>
      </w:pPr>
    </w:p>
    <w:p w:rsidR="00882965" w:rsidRDefault="00882965" w:rsidP="006C7C77">
      <w:pPr>
        <w:jc w:val="both"/>
        <w:rPr>
          <w:rFonts w:ascii="Arial" w:hAnsi="Arial" w:cs="Arial"/>
        </w:rPr>
      </w:pPr>
      <w:r>
        <w:rPr>
          <w:rFonts w:ascii="Arial" w:hAnsi="Arial" w:cs="Arial"/>
        </w:rPr>
        <w:t>Art. 5.º- O valor referencial de que trata o artigo anterior é aquele instituído pela Lei 506/93.</w:t>
      </w:r>
    </w:p>
    <w:p w:rsidR="00882965" w:rsidRDefault="00882965" w:rsidP="006C7C77">
      <w:pPr>
        <w:jc w:val="both"/>
        <w:rPr>
          <w:rFonts w:ascii="Arial" w:hAnsi="Arial" w:cs="Arial"/>
        </w:rPr>
      </w:pPr>
    </w:p>
    <w:p w:rsidR="00882965" w:rsidRDefault="00882965" w:rsidP="006C7C77">
      <w:pPr>
        <w:jc w:val="both"/>
        <w:rPr>
          <w:rFonts w:ascii="Arial" w:hAnsi="Arial" w:cs="Arial"/>
        </w:rPr>
      </w:pPr>
      <w:r>
        <w:rPr>
          <w:rFonts w:ascii="Arial" w:hAnsi="Arial" w:cs="Arial"/>
        </w:rPr>
        <w:t>Parágrafo Único: o reajuste para os valores estabelecidos no artigo anterior dar-se-ão nas mesmas datas e nos mesmos índices concedidos ao funcionalismo municipal.</w:t>
      </w:r>
    </w:p>
    <w:p w:rsidR="00882965" w:rsidRDefault="00882965" w:rsidP="006C7C77">
      <w:pPr>
        <w:jc w:val="both"/>
        <w:rPr>
          <w:rFonts w:ascii="Arial" w:hAnsi="Arial" w:cs="Arial"/>
        </w:rPr>
      </w:pPr>
    </w:p>
    <w:p w:rsidR="00882965" w:rsidRDefault="00882965" w:rsidP="006C7C77">
      <w:pPr>
        <w:jc w:val="both"/>
        <w:rPr>
          <w:rFonts w:ascii="Arial" w:hAnsi="Arial" w:cs="Arial"/>
        </w:rPr>
      </w:pPr>
      <w:r>
        <w:rPr>
          <w:rFonts w:ascii="Arial" w:hAnsi="Arial" w:cs="Arial"/>
        </w:rPr>
        <w:t>Art. 6.º - Para calcular o valor devido ao servidor da Câmara Municipal, multiplica-se o coeficiente pelo valor referencial atualizado, estabelecendo en</w:t>
      </w:r>
      <w:r w:rsidR="00CA2038">
        <w:rPr>
          <w:rFonts w:ascii="Arial" w:hAnsi="Arial" w:cs="Arial"/>
        </w:rPr>
        <w:t>t</w:t>
      </w:r>
      <w:r>
        <w:rPr>
          <w:rFonts w:ascii="Arial" w:hAnsi="Arial" w:cs="Arial"/>
        </w:rPr>
        <w:t>ão o nível correspondente ao padrão.</w:t>
      </w:r>
    </w:p>
    <w:p w:rsidR="00882965" w:rsidRDefault="00882965" w:rsidP="006C7C77">
      <w:pPr>
        <w:jc w:val="both"/>
        <w:rPr>
          <w:rFonts w:ascii="Arial" w:hAnsi="Arial" w:cs="Arial"/>
        </w:rPr>
      </w:pPr>
    </w:p>
    <w:p w:rsidR="00882965" w:rsidRDefault="00882965" w:rsidP="006C7C77">
      <w:pPr>
        <w:jc w:val="both"/>
        <w:rPr>
          <w:rFonts w:ascii="Arial" w:hAnsi="Arial" w:cs="Arial"/>
        </w:rPr>
      </w:pPr>
      <w:r>
        <w:rPr>
          <w:rFonts w:ascii="Arial" w:hAnsi="Arial" w:cs="Arial"/>
        </w:rPr>
        <w:t>Art. 7.º - Os cargos previstos no Anexo</w:t>
      </w:r>
      <w:r w:rsidR="00AC3B7E">
        <w:rPr>
          <w:rFonts w:ascii="Arial" w:hAnsi="Arial" w:cs="Arial"/>
        </w:rPr>
        <w:t xml:space="preserve"> I serão indicados pelos Vereadores e nomeados por ato do Presidente da Câmara Municipal para exercício de atividades ligadas ao gabinete.</w:t>
      </w:r>
    </w:p>
    <w:p w:rsidR="00AC3B7E" w:rsidRDefault="00AC3B7E" w:rsidP="006C7C77">
      <w:pPr>
        <w:jc w:val="both"/>
        <w:rPr>
          <w:rFonts w:ascii="Arial" w:hAnsi="Arial" w:cs="Arial"/>
        </w:rPr>
      </w:pPr>
    </w:p>
    <w:p w:rsidR="00AC3B7E" w:rsidRPr="006C7C77" w:rsidRDefault="00AC3B7E" w:rsidP="006C7C77">
      <w:pPr>
        <w:jc w:val="both"/>
        <w:rPr>
          <w:rFonts w:ascii="Arial" w:hAnsi="Arial" w:cs="Arial"/>
        </w:rPr>
      </w:pPr>
      <w:r>
        <w:rPr>
          <w:rFonts w:ascii="Arial" w:hAnsi="Arial" w:cs="Arial"/>
        </w:rPr>
        <w:t xml:space="preserve">Art. 8.º - Os cargos de Procurador Geral, Diretor Geral, </w:t>
      </w:r>
      <w:r w:rsidR="006A355E">
        <w:rPr>
          <w:rFonts w:ascii="Arial" w:hAnsi="Arial" w:cs="Arial"/>
        </w:rPr>
        <w:t xml:space="preserve">Diretor de Plenário, </w:t>
      </w:r>
      <w:r>
        <w:rPr>
          <w:rFonts w:ascii="Arial" w:hAnsi="Arial" w:cs="Arial"/>
        </w:rPr>
        <w:t>Contador Geral, Coordenador de Secretaria, Assessor Jurídico, Supervisor Legislativo, Supervisor Administrativo, Supervisor de Plenário, Assessor da Presidência, Assessor de Patrimônio, Assessor de Plenário, Assessor de Comissão Técnica Permanente, Assessor de Licitação, Assessor Parlamentar da Mesa Diretora I, Assessor de Recursos Humanos, Assessor de Som e Imagem, Assessor Parlamentar da Mesa Diretora II, Assessor de Arquivo, Assessor Especial,serão providos</w:t>
      </w:r>
      <w:r w:rsidR="006A355E">
        <w:rPr>
          <w:rFonts w:ascii="Arial" w:hAnsi="Arial" w:cs="Arial"/>
        </w:rPr>
        <w:t xml:space="preserve"> por indicação do Presidente da Câmara e nomeados por ato da Mesa Diretora.</w:t>
      </w:r>
    </w:p>
    <w:p w:rsidR="00F0228D" w:rsidRPr="006C7C77" w:rsidRDefault="00F0228D" w:rsidP="006C7C77">
      <w:pPr>
        <w:jc w:val="both"/>
        <w:rPr>
          <w:rFonts w:ascii="Arial" w:hAnsi="Arial" w:cs="Arial"/>
        </w:rPr>
      </w:pPr>
    </w:p>
    <w:p w:rsidR="00BE0DE4" w:rsidRDefault="00BE0DE4" w:rsidP="00BE0DE4">
      <w:pPr>
        <w:jc w:val="both"/>
        <w:rPr>
          <w:rFonts w:ascii="Arial" w:hAnsi="Arial" w:cs="Arial"/>
          <w:bCs/>
        </w:rPr>
      </w:pPr>
      <w:r>
        <w:rPr>
          <w:rFonts w:ascii="Arial" w:hAnsi="Arial" w:cs="Arial"/>
          <w:bCs/>
        </w:rPr>
        <w:t>Art. 9.º - Os ocupantes de cargos em comissão e funções gratificadas não farão jus ao recebimento de horas extras, tendo direito, tão, somente, ao recebimento de diárias  e ressarcimento quando de seu afastamento do município para trata de assuntos pertinentes ao serviço legislativo.</w:t>
      </w:r>
    </w:p>
    <w:p w:rsidR="00BE0DE4" w:rsidRDefault="00BE0DE4" w:rsidP="00BE0DE4">
      <w:pPr>
        <w:jc w:val="both"/>
        <w:rPr>
          <w:rFonts w:ascii="Arial" w:hAnsi="Arial" w:cs="Arial"/>
          <w:bCs/>
        </w:rPr>
      </w:pPr>
    </w:p>
    <w:p w:rsidR="00BE0DE4" w:rsidRDefault="00BE0DE4" w:rsidP="00BE0DE4">
      <w:pPr>
        <w:jc w:val="both"/>
        <w:rPr>
          <w:rFonts w:ascii="Arial" w:hAnsi="Arial" w:cs="Arial"/>
          <w:bCs/>
        </w:rPr>
      </w:pPr>
      <w:r>
        <w:rPr>
          <w:rFonts w:ascii="Arial" w:hAnsi="Arial" w:cs="Arial"/>
          <w:bCs/>
        </w:rPr>
        <w:t>Art. 10 - As atribuições</w:t>
      </w:r>
      <w:r w:rsidR="00CA2038">
        <w:rPr>
          <w:rFonts w:ascii="Arial" w:hAnsi="Arial" w:cs="Arial"/>
          <w:bCs/>
        </w:rPr>
        <w:t xml:space="preserve"> </w:t>
      </w:r>
      <w:r>
        <w:rPr>
          <w:rFonts w:ascii="Arial" w:hAnsi="Arial" w:cs="Arial"/>
          <w:bCs/>
        </w:rPr>
        <w:t>dos cargos em comissão e funções gratificadas são aquelas contidas no anexo II da presente lei.</w:t>
      </w:r>
    </w:p>
    <w:p w:rsidR="00BE0DE4" w:rsidRDefault="00BE0DE4" w:rsidP="00BE0DE4">
      <w:pPr>
        <w:jc w:val="both"/>
        <w:rPr>
          <w:rFonts w:ascii="Arial" w:hAnsi="Arial" w:cs="Arial"/>
          <w:bCs/>
        </w:rPr>
      </w:pPr>
    </w:p>
    <w:p w:rsidR="00BE0DE4" w:rsidRDefault="00BE0DE4" w:rsidP="00BE0DE4">
      <w:pPr>
        <w:jc w:val="both"/>
        <w:rPr>
          <w:rFonts w:ascii="Arial" w:hAnsi="Arial" w:cs="Arial"/>
          <w:bCs/>
        </w:rPr>
      </w:pPr>
      <w:r>
        <w:rPr>
          <w:rFonts w:ascii="Arial" w:hAnsi="Arial" w:cs="Arial"/>
          <w:bCs/>
        </w:rPr>
        <w:t>Art. 11 - As despesas decorrentes desta Lei ocorrerão a conta de dotação orçamentária própria.</w:t>
      </w:r>
    </w:p>
    <w:p w:rsidR="00BE0DE4" w:rsidRDefault="00BE0DE4" w:rsidP="00BE0DE4">
      <w:pPr>
        <w:jc w:val="both"/>
        <w:rPr>
          <w:rFonts w:ascii="Arial" w:hAnsi="Arial" w:cs="Arial"/>
          <w:bCs/>
        </w:rPr>
      </w:pPr>
    </w:p>
    <w:p w:rsidR="00BE0DE4" w:rsidRDefault="00CA2038" w:rsidP="00BE0DE4">
      <w:pPr>
        <w:jc w:val="both"/>
        <w:rPr>
          <w:rFonts w:ascii="Arial" w:hAnsi="Arial" w:cs="Arial"/>
          <w:bCs/>
        </w:rPr>
      </w:pPr>
      <w:r>
        <w:rPr>
          <w:rFonts w:ascii="Arial" w:hAnsi="Arial" w:cs="Arial"/>
          <w:bCs/>
        </w:rPr>
        <w:t>Art. 12 - Ficam revo</w:t>
      </w:r>
      <w:r w:rsidR="00BE0DE4">
        <w:rPr>
          <w:rFonts w:ascii="Arial" w:hAnsi="Arial" w:cs="Arial"/>
          <w:bCs/>
        </w:rPr>
        <w:t>gadas a</w:t>
      </w:r>
      <w:r w:rsidR="00273A2B">
        <w:rPr>
          <w:rFonts w:ascii="Arial" w:hAnsi="Arial" w:cs="Arial"/>
          <w:bCs/>
        </w:rPr>
        <w:t>s leis municipais n.º 2948, de 0</w:t>
      </w:r>
      <w:r w:rsidR="00BE0DE4">
        <w:rPr>
          <w:rFonts w:ascii="Arial" w:hAnsi="Arial" w:cs="Arial"/>
          <w:bCs/>
        </w:rPr>
        <w:t>3 de março de 2017 e n.º 3195, de 13 de janeiro, 2020.</w:t>
      </w:r>
    </w:p>
    <w:p w:rsidR="00BE0DE4" w:rsidRDefault="00BE0DE4" w:rsidP="00BE0DE4">
      <w:pPr>
        <w:jc w:val="both"/>
        <w:rPr>
          <w:rFonts w:ascii="Arial" w:hAnsi="Arial" w:cs="Arial"/>
          <w:bCs/>
        </w:rPr>
      </w:pPr>
    </w:p>
    <w:p w:rsidR="00BE0DE4" w:rsidRDefault="00BE0DE4" w:rsidP="00BE0DE4">
      <w:pPr>
        <w:jc w:val="both"/>
        <w:rPr>
          <w:rFonts w:ascii="Arial" w:hAnsi="Arial" w:cs="Arial"/>
          <w:bCs/>
        </w:rPr>
      </w:pPr>
      <w:r>
        <w:rPr>
          <w:rFonts w:ascii="Arial" w:hAnsi="Arial" w:cs="Arial"/>
          <w:bCs/>
        </w:rPr>
        <w:t>Art. 13 – Esta Lei entra em vigor na data de sua publicação.</w:t>
      </w:r>
    </w:p>
    <w:p w:rsidR="00BE0DE4" w:rsidRDefault="00BE0DE4" w:rsidP="00BE0DE4">
      <w:pPr>
        <w:jc w:val="both"/>
        <w:rPr>
          <w:rFonts w:ascii="Arial" w:hAnsi="Arial" w:cs="Arial"/>
          <w:bCs/>
        </w:rPr>
      </w:pPr>
    </w:p>
    <w:p w:rsidR="00BE0DE4" w:rsidRDefault="00BE0DE4" w:rsidP="00BE0DE4">
      <w:pPr>
        <w:jc w:val="both"/>
        <w:rPr>
          <w:rFonts w:ascii="Arial" w:hAnsi="Arial" w:cs="Arial"/>
          <w:bCs/>
        </w:rPr>
      </w:pPr>
    </w:p>
    <w:p w:rsidR="00BE0DE4" w:rsidRDefault="00BE0DE4" w:rsidP="00BE0DE4">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BE0DE4" w:rsidRDefault="00BE0DE4" w:rsidP="00BE0DE4">
      <w:pPr>
        <w:jc w:val="both"/>
        <w:rPr>
          <w:rFonts w:ascii="Arial" w:hAnsi="Arial" w:cs="Arial"/>
          <w:bCs/>
        </w:rPr>
      </w:pPr>
    </w:p>
    <w:p w:rsidR="00BE0DE4" w:rsidRDefault="00BE0DE4" w:rsidP="00BE0DE4">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Charqueadas, 11 de novembro de 2021.</w:t>
      </w:r>
    </w:p>
    <w:p w:rsidR="00F0228D" w:rsidRDefault="00F0228D" w:rsidP="006C7C77">
      <w:pPr>
        <w:jc w:val="both"/>
        <w:rPr>
          <w:rFonts w:ascii="Arial" w:hAnsi="Arial" w:cs="Arial"/>
        </w:rPr>
      </w:pPr>
    </w:p>
    <w:p w:rsidR="00273A2B" w:rsidRDefault="00273A2B" w:rsidP="006C7C77">
      <w:pPr>
        <w:jc w:val="both"/>
        <w:rPr>
          <w:rFonts w:ascii="Arial" w:hAnsi="Arial" w:cs="Arial"/>
        </w:rPr>
      </w:pPr>
    </w:p>
    <w:p w:rsidR="00273A2B" w:rsidRDefault="00273A2B" w:rsidP="006C7C77">
      <w:pPr>
        <w:jc w:val="both"/>
        <w:rPr>
          <w:rFonts w:ascii="Arial" w:hAnsi="Arial" w:cs="Arial"/>
        </w:rPr>
      </w:pPr>
    </w:p>
    <w:p w:rsidR="00273A2B" w:rsidRDefault="00273A2B" w:rsidP="006C7C77">
      <w:pPr>
        <w:jc w:val="both"/>
        <w:rPr>
          <w:rFonts w:ascii="Arial" w:hAnsi="Arial" w:cs="Arial"/>
        </w:rPr>
      </w:pPr>
    </w:p>
    <w:p w:rsidR="00273A2B" w:rsidRDefault="00273A2B" w:rsidP="006C7C77">
      <w:pPr>
        <w:jc w:val="both"/>
        <w:rPr>
          <w:rFonts w:ascii="Arial" w:hAnsi="Arial" w:cs="Arial"/>
        </w:rPr>
      </w:pPr>
    </w:p>
    <w:p w:rsidR="00273A2B" w:rsidRDefault="00273A2B" w:rsidP="006C7C7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Adriano Alves</w:t>
      </w:r>
    </w:p>
    <w:p w:rsidR="00273A2B" w:rsidRPr="006C7C77" w:rsidRDefault="00273A2B" w:rsidP="006C7C77">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54BD">
        <w:rPr>
          <w:rFonts w:ascii="Arial" w:hAnsi="Arial" w:cs="Arial"/>
        </w:rPr>
        <w:t xml:space="preserve">  Presidente</w:t>
      </w: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Pr="006C7C77" w:rsidRDefault="00F0228D" w:rsidP="006C7C77">
      <w:pPr>
        <w:jc w:val="both"/>
        <w:rPr>
          <w:rFonts w:ascii="Arial" w:hAnsi="Arial" w:cs="Arial"/>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F0228D" w:rsidRDefault="00F0228D" w:rsidP="004D71C6">
      <w:pPr>
        <w:rPr>
          <w:rFonts w:ascii="Arial" w:hAnsi="Arial" w:cs="Arial"/>
          <w:b/>
        </w:rPr>
      </w:pPr>
    </w:p>
    <w:p w:rsidR="004D71C6" w:rsidRDefault="004D71C6" w:rsidP="004D71C6">
      <w:pPr>
        <w:rPr>
          <w:rFonts w:ascii="Arial" w:hAnsi="Arial" w:cs="Arial"/>
          <w:b/>
        </w:rPr>
      </w:pPr>
    </w:p>
    <w:p w:rsidR="00BE0DE4" w:rsidRDefault="00BE0DE4" w:rsidP="004D71C6">
      <w:pPr>
        <w:rPr>
          <w:rFonts w:ascii="Arial" w:hAnsi="Arial" w:cs="Arial"/>
          <w:b/>
        </w:rPr>
      </w:pPr>
    </w:p>
    <w:p w:rsidR="00BE0DE4" w:rsidRDefault="00BE0DE4" w:rsidP="004D71C6">
      <w:pPr>
        <w:rPr>
          <w:rFonts w:ascii="Arial" w:hAnsi="Arial" w:cs="Arial"/>
          <w:b/>
        </w:rPr>
      </w:pPr>
    </w:p>
    <w:p w:rsidR="00BE0DE4" w:rsidRDefault="00BE0DE4" w:rsidP="004D71C6">
      <w:pPr>
        <w:rPr>
          <w:rFonts w:ascii="Arial" w:hAnsi="Arial" w:cs="Arial"/>
          <w:b/>
        </w:rPr>
      </w:pPr>
    </w:p>
    <w:p w:rsidR="00BE0DE4" w:rsidRDefault="00BE0DE4" w:rsidP="004D71C6">
      <w:pPr>
        <w:rPr>
          <w:rFonts w:ascii="Arial" w:hAnsi="Arial" w:cs="Arial"/>
          <w:b/>
        </w:rPr>
      </w:pPr>
    </w:p>
    <w:p w:rsidR="007411FA" w:rsidRDefault="007411FA" w:rsidP="004D71C6">
      <w:pPr>
        <w:rPr>
          <w:rFonts w:ascii="Arial" w:hAnsi="Arial" w:cs="Arial"/>
          <w:b/>
        </w:rPr>
      </w:pPr>
    </w:p>
    <w:p w:rsidR="007411FA" w:rsidRDefault="007411FA" w:rsidP="007411FA">
      <w:pPr>
        <w:jc w:val="center"/>
        <w:rPr>
          <w:rFonts w:ascii="Arial" w:hAnsi="Arial" w:cs="Arial"/>
          <w:b/>
        </w:rPr>
      </w:pPr>
      <w:r>
        <w:rPr>
          <w:rFonts w:ascii="Arial" w:hAnsi="Arial" w:cs="Arial"/>
          <w:b/>
        </w:rPr>
        <w:t>Anexo I</w:t>
      </w:r>
    </w:p>
    <w:p w:rsidR="007411FA" w:rsidRDefault="007411FA" w:rsidP="007411FA">
      <w:pPr>
        <w:rPr>
          <w:rFonts w:ascii="Arial" w:hAnsi="Arial" w:cs="Arial"/>
          <w:b/>
        </w:rPr>
      </w:pPr>
    </w:p>
    <w:p w:rsidR="007411FA" w:rsidRPr="007411FA" w:rsidRDefault="007411FA" w:rsidP="007411FA">
      <w:pPr>
        <w:pStyle w:val="PargrafodaLista"/>
        <w:numPr>
          <w:ilvl w:val="0"/>
          <w:numId w:val="24"/>
        </w:numPr>
        <w:jc w:val="both"/>
        <w:rPr>
          <w:rFonts w:ascii="Arial" w:hAnsi="Arial" w:cs="Arial"/>
        </w:rPr>
      </w:pPr>
      <w:r w:rsidRPr="007411FA">
        <w:rPr>
          <w:rFonts w:ascii="Arial" w:hAnsi="Arial" w:cs="Arial"/>
        </w:rPr>
        <w:t>Cada Vereador poderá ser assessorado pelos seguintes cargos em comissão:</w:t>
      </w:r>
    </w:p>
    <w:p w:rsidR="007411FA" w:rsidRPr="007411FA" w:rsidRDefault="007411FA" w:rsidP="007411FA">
      <w:pPr>
        <w:jc w:val="both"/>
        <w:rPr>
          <w:rFonts w:ascii="Arial" w:hAnsi="Arial" w:cs="Arial"/>
        </w:rPr>
      </w:pPr>
    </w:p>
    <w:p w:rsidR="007411FA" w:rsidRDefault="007411FA" w:rsidP="007411FA">
      <w:pPr>
        <w:jc w:val="both"/>
        <w:rPr>
          <w:rFonts w:ascii="Arial" w:hAnsi="Arial" w:cs="Arial"/>
        </w:rPr>
      </w:pPr>
      <w:r w:rsidRPr="007411FA">
        <w:rPr>
          <w:rFonts w:ascii="Arial" w:hAnsi="Arial" w:cs="Arial"/>
        </w:rPr>
        <w:t>O Vereador poderá optar por uma das estruturas abaixo, composta</w:t>
      </w:r>
      <w:r w:rsidR="00940713">
        <w:rPr>
          <w:rFonts w:ascii="Arial" w:hAnsi="Arial" w:cs="Arial"/>
        </w:rPr>
        <w:t xml:space="preserve"> por cargos que podem ser distin</w:t>
      </w:r>
      <w:r w:rsidRPr="007411FA">
        <w:rPr>
          <w:rFonts w:ascii="Arial" w:hAnsi="Arial" w:cs="Arial"/>
        </w:rPr>
        <w:t>tos entre os gabinetes, tanto em número quanto em espécie, conforme segue:</w:t>
      </w:r>
    </w:p>
    <w:p w:rsidR="007411FA" w:rsidRDefault="007411FA" w:rsidP="007411FA">
      <w:pPr>
        <w:jc w:val="both"/>
        <w:rPr>
          <w:rFonts w:ascii="Arial" w:hAnsi="Arial" w:cs="Arial"/>
        </w:rPr>
      </w:pPr>
    </w:p>
    <w:p w:rsidR="007411FA" w:rsidRPr="005B4369" w:rsidRDefault="007411FA" w:rsidP="007411FA">
      <w:pPr>
        <w:spacing w:line="276" w:lineRule="auto"/>
        <w:jc w:val="both"/>
        <w:rPr>
          <w:rFonts w:ascii="Arial" w:hAnsi="Arial" w:cs="Arial"/>
          <w:b/>
        </w:rPr>
      </w:pPr>
      <w:r w:rsidRPr="005B4369">
        <w:rPr>
          <w:rFonts w:ascii="Arial" w:hAnsi="Arial" w:cs="Arial"/>
          <w:b/>
        </w:rPr>
        <w:t>ESTRUTURA A:</w:t>
      </w:r>
    </w:p>
    <w:p w:rsidR="007411FA" w:rsidRDefault="007411FA" w:rsidP="007411FA">
      <w:pPr>
        <w:spacing w:line="276" w:lineRule="auto"/>
        <w:jc w:val="both"/>
        <w:rPr>
          <w:rFonts w:ascii="Arial" w:hAnsi="Arial" w:cs="Arial"/>
        </w:rPr>
      </w:pPr>
      <w:r>
        <w:rPr>
          <w:rFonts w:ascii="Arial" w:hAnsi="Arial" w:cs="Arial"/>
        </w:rPr>
        <w:t>Chefe de Gabinete – Padrão 4</w:t>
      </w:r>
    </w:p>
    <w:p w:rsidR="007411FA" w:rsidRDefault="007411FA" w:rsidP="007411FA">
      <w:pPr>
        <w:spacing w:line="276" w:lineRule="auto"/>
        <w:jc w:val="both"/>
        <w:rPr>
          <w:rFonts w:ascii="Arial" w:hAnsi="Arial" w:cs="Arial"/>
        </w:rPr>
      </w:pPr>
      <w:r>
        <w:rPr>
          <w:rFonts w:ascii="Arial" w:hAnsi="Arial" w:cs="Arial"/>
        </w:rPr>
        <w:t>Assessor Legislativo – Padrão 01</w:t>
      </w:r>
    </w:p>
    <w:p w:rsidR="007411FA" w:rsidRDefault="007411FA" w:rsidP="007411FA">
      <w:pPr>
        <w:spacing w:line="276" w:lineRule="auto"/>
        <w:jc w:val="both"/>
        <w:rPr>
          <w:rFonts w:ascii="Arial" w:hAnsi="Arial" w:cs="Arial"/>
        </w:rPr>
      </w:pPr>
      <w:r>
        <w:rPr>
          <w:rFonts w:ascii="Arial" w:hAnsi="Arial" w:cs="Arial"/>
        </w:rPr>
        <w:t>Assessor Legislativo – Padrão 01</w:t>
      </w:r>
    </w:p>
    <w:p w:rsidR="00DB74ED" w:rsidRDefault="00DB74ED" w:rsidP="007411FA">
      <w:pPr>
        <w:spacing w:line="276" w:lineRule="auto"/>
        <w:jc w:val="both"/>
        <w:rPr>
          <w:rFonts w:ascii="Arial" w:hAnsi="Arial" w:cs="Arial"/>
        </w:rPr>
      </w:pPr>
    </w:p>
    <w:p w:rsidR="00DB74ED" w:rsidRDefault="00DB74ED" w:rsidP="00DB74ED">
      <w:pPr>
        <w:spacing w:line="276" w:lineRule="auto"/>
        <w:jc w:val="both"/>
        <w:rPr>
          <w:rFonts w:ascii="Arial" w:hAnsi="Arial" w:cs="Arial"/>
        </w:rPr>
      </w:pPr>
      <w:r w:rsidRPr="005B4369">
        <w:rPr>
          <w:rFonts w:ascii="Arial" w:hAnsi="Arial" w:cs="Arial"/>
          <w:b/>
        </w:rPr>
        <w:t>ESTRUTURA B</w:t>
      </w:r>
      <w:r>
        <w:rPr>
          <w:rFonts w:ascii="Arial" w:hAnsi="Arial" w:cs="Arial"/>
        </w:rPr>
        <w:t>:</w:t>
      </w:r>
    </w:p>
    <w:p w:rsidR="00DB74ED" w:rsidRDefault="00DB74ED" w:rsidP="00DB74ED">
      <w:pPr>
        <w:spacing w:line="276" w:lineRule="auto"/>
        <w:jc w:val="both"/>
        <w:rPr>
          <w:rFonts w:ascii="Arial" w:hAnsi="Arial" w:cs="Arial"/>
        </w:rPr>
      </w:pPr>
      <w:r>
        <w:rPr>
          <w:rFonts w:ascii="Arial" w:hAnsi="Arial" w:cs="Arial"/>
        </w:rPr>
        <w:t>Supervisor de Gabinete – Padrão 3</w:t>
      </w:r>
    </w:p>
    <w:p w:rsidR="00DB74ED" w:rsidRDefault="00DB74ED" w:rsidP="00DB74ED">
      <w:pPr>
        <w:spacing w:line="276" w:lineRule="auto"/>
        <w:jc w:val="both"/>
        <w:rPr>
          <w:rFonts w:ascii="Arial" w:hAnsi="Arial" w:cs="Arial"/>
        </w:rPr>
      </w:pPr>
      <w:r>
        <w:rPr>
          <w:rFonts w:ascii="Arial" w:hAnsi="Arial" w:cs="Arial"/>
        </w:rPr>
        <w:t>Assessor Parlamentar – Padrão 02</w:t>
      </w:r>
    </w:p>
    <w:p w:rsidR="00DB74ED" w:rsidRDefault="00DB74ED" w:rsidP="00DB74ED">
      <w:pPr>
        <w:spacing w:line="276" w:lineRule="auto"/>
        <w:jc w:val="both"/>
        <w:rPr>
          <w:rFonts w:ascii="Arial" w:hAnsi="Arial" w:cs="Arial"/>
        </w:rPr>
      </w:pPr>
      <w:r>
        <w:rPr>
          <w:rFonts w:ascii="Arial" w:hAnsi="Arial" w:cs="Arial"/>
        </w:rPr>
        <w:t>Assessor Legislativo – Padrão 01</w:t>
      </w:r>
    </w:p>
    <w:p w:rsidR="00DB74ED" w:rsidRDefault="00DB74ED" w:rsidP="00DB74ED">
      <w:pPr>
        <w:spacing w:line="276" w:lineRule="auto"/>
        <w:jc w:val="both"/>
        <w:rPr>
          <w:rFonts w:ascii="Arial" w:hAnsi="Arial" w:cs="Arial"/>
        </w:rPr>
      </w:pPr>
    </w:p>
    <w:p w:rsidR="00DB74ED" w:rsidRPr="005B4369" w:rsidRDefault="00DB74ED" w:rsidP="00DB74ED">
      <w:pPr>
        <w:spacing w:line="276" w:lineRule="auto"/>
        <w:jc w:val="both"/>
        <w:rPr>
          <w:rFonts w:ascii="Arial" w:hAnsi="Arial" w:cs="Arial"/>
          <w:b/>
        </w:rPr>
      </w:pPr>
      <w:r w:rsidRPr="005B4369">
        <w:rPr>
          <w:rFonts w:ascii="Arial" w:hAnsi="Arial" w:cs="Arial"/>
          <w:b/>
        </w:rPr>
        <w:t>ESTRUTURA C:</w:t>
      </w:r>
    </w:p>
    <w:p w:rsidR="00DB74ED" w:rsidRDefault="00DB74ED" w:rsidP="00DB74ED">
      <w:pPr>
        <w:spacing w:line="276" w:lineRule="auto"/>
        <w:jc w:val="both"/>
        <w:rPr>
          <w:rFonts w:ascii="Arial" w:hAnsi="Arial" w:cs="Arial"/>
        </w:rPr>
      </w:pPr>
      <w:r>
        <w:rPr>
          <w:rFonts w:ascii="Arial" w:hAnsi="Arial" w:cs="Arial"/>
        </w:rPr>
        <w:t xml:space="preserve">Assessor Parlamentar I – Padrão 2 </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5B4369" w:rsidRDefault="005B4369" w:rsidP="00DB74ED">
      <w:pPr>
        <w:spacing w:line="276" w:lineRule="auto"/>
        <w:jc w:val="both"/>
        <w:rPr>
          <w:rFonts w:ascii="Arial" w:hAnsi="Arial" w:cs="Arial"/>
        </w:rPr>
      </w:pPr>
    </w:p>
    <w:p w:rsidR="00DB74ED" w:rsidRPr="005B4369" w:rsidRDefault="00DB74ED" w:rsidP="00DB74ED">
      <w:pPr>
        <w:spacing w:line="276" w:lineRule="auto"/>
        <w:jc w:val="both"/>
        <w:rPr>
          <w:rFonts w:ascii="Arial" w:hAnsi="Arial" w:cs="Arial"/>
          <w:b/>
        </w:rPr>
      </w:pPr>
      <w:r w:rsidRPr="005B4369">
        <w:rPr>
          <w:rFonts w:ascii="Arial" w:hAnsi="Arial" w:cs="Arial"/>
          <w:b/>
        </w:rPr>
        <w:t>ESTRUTURA D:</w:t>
      </w:r>
    </w:p>
    <w:p w:rsidR="00DB74ED" w:rsidRDefault="00DB74ED" w:rsidP="00DB74ED">
      <w:pPr>
        <w:spacing w:line="276" w:lineRule="auto"/>
        <w:jc w:val="both"/>
        <w:rPr>
          <w:rFonts w:ascii="Arial" w:hAnsi="Arial" w:cs="Arial"/>
        </w:rPr>
      </w:pPr>
      <w:r>
        <w:rPr>
          <w:rFonts w:ascii="Arial" w:hAnsi="Arial" w:cs="Arial"/>
        </w:rPr>
        <w:t xml:space="preserve">Supervisor de Gabinete – Padrão 3 </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5B4369" w:rsidRDefault="005B4369" w:rsidP="00DB74ED">
      <w:pPr>
        <w:spacing w:line="276" w:lineRule="auto"/>
        <w:jc w:val="both"/>
        <w:rPr>
          <w:rFonts w:ascii="Arial" w:hAnsi="Arial" w:cs="Arial"/>
          <w:b/>
        </w:rPr>
      </w:pPr>
    </w:p>
    <w:p w:rsidR="00155CBA" w:rsidRDefault="00155CBA" w:rsidP="00DB74ED">
      <w:pPr>
        <w:spacing w:line="276" w:lineRule="auto"/>
        <w:jc w:val="both"/>
        <w:rPr>
          <w:rFonts w:ascii="Arial" w:hAnsi="Arial" w:cs="Arial"/>
          <w:b/>
        </w:rPr>
      </w:pPr>
      <w:r>
        <w:rPr>
          <w:rFonts w:ascii="Arial" w:hAnsi="Arial" w:cs="Arial"/>
          <w:b/>
        </w:rPr>
        <w:t>ESTRUTURA E:</w:t>
      </w:r>
    </w:p>
    <w:p w:rsidR="00155CBA" w:rsidRPr="00155CBA" w:rsidRDefault="00155CBA" w:rsidP="00DB74ED">
      <w:pPr>
        <w:spacing w:line="276" w:lineRule="auto"/>
        <w:jc w:val="both"/>
        <w:rPr>
          <w:rFonts w:ascii="Arial" w:hAnsi="Arial" w:cs="Arial"/>
        </w:rPr>
      </w:pPr>
      <w:r w:rsidRPr="00155CBA">
        <w:rPr>
          <w:rFonts w:ascii="Arial" w:hAnsi="Arial" w:cs="Arial"/>
        </w:rPr>
        <w:t>Assessor Parlamentar I – Padrão 2</w:t>
      </w:r>
    </w:p>
    <w:p w:rsidR="00155CBA" w:rsidRPr="00155CBA" w:rsidRDefault="00155CBA" w:rsidP="00DB74ED">
      <w:pPr>
        <w:spacing w:line="276" w:lineRule="auto"/>
        <w:jc w:val="both"/>
        <w:rPr>
          <w:rFonts w:ascii="Arial" w:hAnsi="Arial" w:cs="Arial"/>
        </w:rPr>
      </w:pPr>
      <w:r w:rsidRPr="00155CBA">
        <w:rPr>
          <w:rFonts w:ascii="Arial" w:hAnsi="Arial" w:cs="Arial"/>
        </w:rPr>
        <w:t>Assessor Parlamentar I – Padrão 2</w:t>
      </w:r>
    </w:p>
    <w:p w:rsidR="00155CBA" w:rsidRDefault="00155CBA" w:rsidP="00155CBA">
      <w:pPr>
        <w:spacing w:line="276" w:lineRule="auto"/>
        <w:jc w:val="both"/>
        <w:rPr>
          <w:rFonts w:ascii="Arial" w:hAnsi="Arial" w:cs="Arial"/>
        </w:rPr>
      </w:pPr>
      <w:r>
        <w:rPr>
          <w:rFonts w:ascii="Arial" w:hAnsi="Arial" w:cs="Arial"/>
        </w:rPr>
        <w:t>Assessor Legislativo – Padrão 1</w:t>
      </w:r>
    </w:p>
    <w:p w:rsidR="00155CBA" w:rsidRPr="00970721" w:rsidRDefault="00155CBA" w:rsidP="00DB74ED">
      <w:pPr>
        <w:spacing w:line="276" w:lineRule="auto"/>
        <w:jc w:val="both"/>
        <w:rPr>
          <w:rFonts w:ascii="Arial" w:hAnsi="Arial" w:cs="Arial"/>
        </w:rPr>
      </w:pPr>
      <w:r>
        <w:rPr>
          <w:rFonts w:ascii="Arial" w:hAnsi="Arial" w:cs="Arial"/>
        </w:rPr>
        <w:t>Assessor Legislativo – Padrão 1</w:t>
      </w:r>
    </w:p>
    <w:p w:rsidR="00155CBA" w:rsidRPr="005B4369" w:rsidRDefault="00155CBA" w:rsidP="00DB74ED">
      <w:pPr>
        <w:spacing w:line="276" w:lineRule="auto"/>
        <w:jc w:val="both"/>
        <w:rPr>
          <w:rFonts w:ascii="Arial" w:hAnsi="Arial" w:cs="Arial"/>
          <w:b/>
        </w:rPr>
      </w:pPr>
    </w:p>
    <w:p w:rsidR="00DB74ED" w:rsidRPr="005B4369" w:rsidRDefault="00DB74ED" w:rsidP="00DB74ED">
      <w:pPr>
        <w:spacing w:line="276" w:lineRule="auto"/>
        <w:jc w:val="both"/>
        <w:rPr>
          <w:rFonts w:ascii="Arial" w:hAnsi="Arial" w:cs="Arial"/>
          <w:b/>
        </w:rPr>
      </w:pPr>
      <w:r w:rsidRPr="005B4369">
        <w:rPr>
          <w:rFonts w:ascii="Arial" w:hAnsi="Arial" w:cs="Arial"/>
          <w:b/>
        </w:rPr>
        <w:t>ESTRUTURA</w:t>
      </w:r>
      <w:r w:rsidR="005B4369" w:rsidRPr="005B4369">
        <w:rPr>
          <w:rFonts w:ascii="Arial" w:hAnsi="Arial" w:cs="Arial"/>
          <w:b/>
        </w:rPr>
        <w:t xml:space="preserve"> </w:t>
      </w:r>
      <w:r w:rsidR="00155CBA">
        <w:rPr>
          <w:rFonts w:ascii="Arial" w:hAnsi="Arial" w:cs="Arial"/>
          <w:b/>
        </w:rPr>
        <w:t>F</w:t>
      </w:r>
      <w:r w:rsidRPr="005B4369">
        <w:rPr>
          <w:rFonts w:ascii="Arial" w:hAnsi="Arial" w:cs="Arial"/>
          <w:b/>
        </w:rPr>
        <w:t>:</w:t>
      </w:r>
    </w:p>
    <w:p w:rsidR="00DB74ED" w:rsidRDefault="005B4369" w:rsidP="00DB74ED">
      <w:pPr>
        <w:spacing w:line="276" w:lineRule="auto"/>
        <w:jc w:val="both"/>
        <w:rPr>
          <w:rFonts w:ascii="Arial" w:hAnsi="Arial" w:cs="Arial"/>
        </w:rPr>
      </w:pPr>
      <w:r>
        <w:rPr>
          <w:rFonts w:ascii="Arial" w:hAnsi="Arial" w:cs="Arial"/>
        </w:rPr>
        <w:t xml:space="preserve">Assessor Parlamentar I </w:t>
      </w:r>
      <w:r w:rsidR="00DB74ED">
        <w:rPr>
          <w:rFonts w:ascii="Arial" w:hAnsi="Arial" w:cs="Arial"/>
        </w:rPr>
        <w:t>– Padrão</w:t>
      </w:r>
      <w:r>
        <w:rPr>
          <w:rFonts w:ascii="Arial" w:hAnsi="Arial" w:cs="Arial"/>
        </w:rPr>
        <w:t xml:space="preserve"> 2</w:t>
      </w:r>
      <w:r w:rsidR="00DB74ED">
        <w:rPr>
          <w:rFonts w:ascii="Arial" w:hAnsi="Arial" w:cs="Arial"/>
        </w:rPr>
        <w:t xml:space="preserve"> </w:t>
      </w:r>
    </w:p>
    <w:p w:rsidR="00DB74ED" w:rsidRDefault="005B4369" w:rsidP="00DB74ED">
      <w:pPr>
        <w:spacing w:line="276" w:lineRule="auto"/>
        <w:jc w:val="both"/>
        <w:rPr>
          <w:rFonts w:ascii="Arial" w:hAnsi="Arial" w:cs="Arial"/>
        </w:rPr>
      </w:pPr>
      <w:r>
        <w:rPr>
          <w:rFonts w:ascii="Arial" w:hAnsi="Arial" w:cs="Arial"/>
        </w:rPr>
        <w:t xml:space="preserve">Assessor de Gabinete </w:t>
      </w:r>
      <w:r w:rsidR="00DB74ED">
        <w:rPr>
          <w:rFonts w:ascii="Arial" w:hAnsi="Arial" w:cs="Arial"/>
        </w:rPr>
        <w:t xml:space="preserve">– Padrão </w:t>
      </w:r>
      <w:r>
        <w:rPr>
          <w:rFonts w:ascii="Arial" w:hAnsi="Arial" w:cs="Arial"/>
        </w:rPr>
        <w:t>1,5</w:t>
      </w:r>
    </w:p>
    <w:p w:rsidR="005B4369" w:rsidRDefault="005B4369" w:rsidP="005B4369">
      <w:pPr>
        <w:spacing w:line="276" w:lineRule="auto"/>
        <w:jc w:val="both"/>
        <w:rPr>
          <w:rFonts w:ascii="Arial" w:hAnsi="Arial" w:cs="Arial"/>
        </w:rPr>
      </w:pPr>
      <w:r>
        <w:rPr>
          <w:rFonts w:ascii="Arial" w:hAnsi="Arial" w:cs="Arial"/>
        </w:rPr>
        <w:t>Assessor de Gabinete  – Padrão 1,5</w:t>
      </w:r>
    </w:p>
    <w:p w:rsidR="005B4369" w:rsidRDefault="005B4369" w:rsidP="005B4369">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5B4369" w:rsidRDefault="005B4369" w:rsidP="00DB74ED">
      <w:pPr>
        <w:spacing w:line="276" w:lineRule="auto"/>
        <w:jc w:val="both"/>
        <w:rPr>
          <w:rFonts w:ascii="Arial" w:hAnsi="Arial" w:cs="Arial"/>
        </w:rPr>
      </w:pPr>
    </w:p>
    <w:p w:rsidR="00DB74ED" w:rsidRPr="005B4369" w:rsidRDefault="00DB74ED" w:rsidP="00DB74ED">
      <w:pPr>
        <w:spacing w:line="276" w:lineRule="auto"/>
        <w:jc w:val="both"/>
        <w:rPr>
          <w:rFonts w:ascii="Arial" w:hAnsi="Arial" w:cs="Arial"/>
          <w:b/>
        </w:rPr>
      </w:pPr>
      <w:r w:rsidRPr="005B4369">
        <w:rPr>
          <w:rFonts w:ascii="Arial" w:hAnsi="Arial" w:cs="Arial"/>
          <w:b/>
        </w:rPr>
        <w:t>ESTRUTURA</w:t>
      </w:r>
      <w:r w:rsidR="005B4369" w:rsidRPr="005B4369">
        <w:rPr>
          <w:rFonts w:ascii="Arial" w:hAnsi="Arial" w:cs="Arial"/>
          <w:b/>
        </w:rPr>
        <w:t xml:space="preserve"> G</w:t>
      </w:r>
      <w:r w:rsidRPr="005B4369">
        <w:rPr>
          <w:rFonts w:ascii="Arial" w:hAnsi="Arial" w:cs="Arial"/>
          <w:b/>
        </w:rPr>
        <w:t>:</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DB74ED" w:rsidRPr="00155CBA" w:rsidRDefault="00DB74ED" w:rsidP="00DB74ED">
      <w:pPr>
        <w:spacing w:line="276" w:lineRule="auto"/>
        <w:jc w:val="both"/>
        <w:rPr>
          <w:rFonts w:ascii="Arial" w:hAnsi="Arial" w:cs="Arial"/>
          <w:b/>
        </w:rPr>
      </w:pPr>
      <w:r w:rsidRPr="00155CBA">
        <w:rPr>
          <w:rFonts w:ascii="Arial" w:hAnsi="Arial" w:cs="Arial"/>
          <w:b/>
        </w:rPr>
        <w:t>ESTRUTURA</w:t>
      </w:r>
      <w:r w:rsidR="005B4369" w:rsidRPr="00155CBA">
        <w:rPr>
          <w:rFonts w:ascii="Arial" w:hAnsi="Arial" w:cs="Arial"/>
          <w:b/>
        </w:rPr>
        <w:t xml:space="preserve"> H</w:t>
      </w:r>
      <w:r w:rsidRPr="00155CBA">
        <w:rPr>
          <w:rFonts w:ascii="Arial" w:hAnsi="Arial" w:cs="Arial"/>
          <w:b/>
        </w:rPr>
        <w:t>:</w:t>
      </w:r>
    </w:p>
    <w:p w:rsidR="00DB74ED" w:rsidRDefault="005B4369" w:rsidP="00DB74ED">
      <w:pPr>
        <w:spacing w:line="276" w:lineRule="auto"/>
        <w:jc w:val="both"/>
        <w:rPr>
          <w:rFonts w:ascii="Arial" w:hAnsi="Arial" w:cs="Arial"/>
        </w:rPr>
      </w:pPr>
      <w:r>
        <w:rPr>
          <w:rFonts w:ascii="Arial" w:hAnsi="Arial" w:cs="Arial"/>
        </w:rPr>
        <w:t xml:space="preserve">Assessor Parlamentar II </w:t>
      </w:r>
      <w:r w:rsidR="00DB74ED">
        <w:rPr>
          <w:rFonts w:ascii="Arial" w:hAnsi="Arial" w:cs="Arial"/>
        </w:rPr>
        <w:t xml:space="preserve">– Padrão </w:t>
      </w:r>
      <w:r>
        <w:rPr>
          <w:rFonts w:ascii="Arial" w:hAnsi="Arial" w:cs="Arial"/>
        </w:rPr>
        <w:t>2,5</w:t>
      </w:r>
    </w:p>
    <w:p w:rsidR="00DB74ED" w:rsidRDefault="005B4369" w:rsidP="00DB74ED">
      <w:pPr>
        <w:spacing w:line="276" w:lineRule="auto"/>
        <w:jc w:val="both"/>
        <w:rPr>
          <w:rFonts w:ascii="Arial" w:hAnsi="Arial" w:cs="Arial"/>
        </w:rPr>
      </w:pPr>
      <w:r>
        <w:rPr>
          <w:rFonts w:ascii="Arial" w:hAnsi="Arial" w:cs="Arial"/>
        </w:rPr>
        <w:t xml:space="preserve">Assessor Parlamentar II </w:t>
      </w:r>
      <w:r w:rsidR="00DB74ED">
        <w:rPr>
          <w:rFonts w:ascii="Arial" w:hAnsi="Arial" w:cs="Arial"/>
        </w:rPr>
        <w:t xml:space="preserve">– Padrão </w:t>
      </w:r>
      <w:r>
        <w:rPr>
          <w:rFonts w:ascii="Arial" w:hAnsi="Arial" w:cs="Arial"/>
        </w:rPr>
        <w:t>2,5</w:t>
      </w:r>
    </w:p>
    <w:p w:rsidR="005B4369" w:rsidRDefault="005B4369" w:rsidP="005B4369">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DB74ED" w:rsidRDefault="00DB74ED" w:rsidP="00DB74ED">
      <w:pPr>
        <w:spacing w:line="276" w:lineRule="auto"/>
        <w:jc w:val="both"/>
        <w:rPr>
          <w:rFonts w:ascii="Arial" w:hAnsi="Arial" w:cs="Arial"/>
        </w:rPr>
      </w:pPr>
    </w:p>
    <w:p w:rsidR="00DB74ED" w:rsidRPr="00155CBA" w:rsidRDefault="00DB74ED" w:rsidP="00DB74ED">
      <w:pPr>
        <w:spacing w:line="276" w:lineRule="auto"/>
        <w:jc w:val="both"/>
        <w:rPr>
          <w:rFonts w:ascii="Arial" w:hAnsi="Arial" w:cs="Arial"/>
          <w:b/>
        </w:rPr>
      </w:pPr>
      <w:r w:rsidRPr="00155CBA">
        <w:rPr>
          <w:rFonts w:ascii="Arial" w:hAnsi="Arial" w:cs="Arial"/>
          <w:b/>
        </w:rPr>
        <w:t>ESTRUTUR</w:t>
      </w:r>
      <w:r w:rsidR="00155CBA" w:rsidRPr="00155CBA">
        <w:rPr>
          <w:rFonts w:ascii="Arial" w:hAnsi="Arial" w:cs="Arial"/>
          <w:b/>
        </w:rPr>
        <w:t>A</w:t>
      </w:r>
      <w:r w:rsidR="005B4369" w:rsidRPr="00155CBA">
        <w:rPr>
          <w:rFonts w:ascii="Arial" w:hAnsi="Arial" w:cs="Arial"/>
          <w:b/>
        </w:rPr>
        <w:t xml:space="preserve"> I</w:t>
      </w:r>
      <w:r w:rsidRPr="00155CBA">
        <w:rPr>
          <w:rFonts w:ascii="Arial" w:hAnsi="Arial" w:cs="Arial"/>
          <w:b/>
        </w:rPr>
        <w:t>:</w:t>
      </w:r>
    </w:p>
    <w:p w:rsidR="00DB74ED" w:rsidRDefault="005B4369" w:rsidP="00DB74ED">
      <w:pPr>
        <w:spacing w:line="276" w:lineRule="auto"/>
        <w:jc w:val="both"/>
        <w:rPr>
          <w:rFonts w:ascii="Arial" w:hAnsi="Arial" w:cs="Arial"/>
        </w:rPr>
      </w:pPr>
      <w:r>
        <w:rPr>
          <w:rFonts w:ascii="Arial" w:hAnsi="Arial" w:cs="Arial"/>
        </w:rPr>
        <w:t xml:space="preserve">Assesor Parlamentar II </w:t>
      </w:r>
      <w:r w:rsidR="00DB74ED">
        <w:rPr>
          <w:rFonts w:ascii="Arial" w:hAnsi="Arial" w:cs="Arial"/>
        </w:rPr>
        <w:t xml:space="preserve">– Padrão </w:t>
      </w:r>
      <w:r>
        <w:rPr>
          <w:rFonts w:ascii="Arial" w:hAnsi="Arial" w:cs="Arial"/>
        </w:rPr>
        <w:t>2,5</w:t>
      </w:r>
    </w:p>
    <w:p w:rsidR="00DB74ED" w:rsidRDefault="005B4369" w:rsidP="00DB74ED">
      <w:pPr>
        <w:spacing w:line="276" w:lineRule="auto"/>
        <w:jc w:val="both"/>
        <w:rPr>
          <w:rFonts w:ascii="Arial" w:hAnsi="Arial" w:cs="Arial"/>
        </w:rPr>
      </w:pPr>
      <w:r>
        <w:rPr>
          <w:rFonts w:ascii="Arial" w:hAnsi="Arial" w:cs="Arial"/>
        </w:rPr>
        <w:t xml:space="preserve">Assessor Gabinete </w:t>
      </w:r>
      <w:r w:rsidR="00DB74ED">
        <w:rPr>
          <w:rFonts w:ascii="Arial" w:hAnsi="Arial" w:cs="Arial"/>
        </w:rPr>
        <w:t xml:space="preserve">– Padrão </w:t>
      </w:r>
      <w:r>
        <w:rPr>
          <w:rFonts w:ascii="Arial" w:hAnsi="Arial" w:cs="Arial"/>
        </w:rPr>
        <w:t>1,5</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DB74ED" w:rsidRDefault="00DB74ED" w:rsidP="00DB74ED">
      <w:pPr>
        <w:spacing w:line="276" w:lineRule="auto"/>
        <w:jc w:val="both"/>
        <w:rPr>
          <w:rFonts w:ascii="Arial" w:hAnsi="Arial" w:cs="Arial"/>
        </w:rPr>
      </w:pPr>
    </w:p>
    <w:p w:rsidR="00DB74ED" w:rsidRDefault="00DB74ED" w:rsidP="00DB74ED">
      <w:pPr>
        <w:spacing w:line="276" w:lineRule="auto"/>
        <w:jc w:val="both"/>
        <w:rPr>
          <w:rFonts w:ascii="Arial" w:hAnsi="Arial" w:cs="Arial"/>
        </w:rPr>
      </w:pPr>
    </w:p>
    <w:p w:rsidR="00DB74ED" w:rsidRPr="00155CBA" w:rsidRDefault="00DB74ED" w:rsidP="00DB74ED">
      <w:pPr>
        <w:spacing w:line="276" w:lineRule="auto"/>
        <w:jc w:val="both"/>
        <w:rPr>
          <w:rFonts w:ascii="Arial" w:hAnsi="Arial" w:cs="Arial"/>
          <w:b/>
        </w:rPr>
      </w:pPr>
      <w:r w:rsidRPr="00155CBA">
        <w:rPr>
          <w:rFonts w:ascii="Arial" w:hAnsi="Arial" w:cs="Arial"/>
          <w:b/>
        </w:rPr>
        <w:t>ESTRUTURA</w:t>
      </w:r>
      <w:r w:rsidR="005B4369" w:rsidRPr="00155CBA">
        <w:rPr>
          <w:rFonts w:ascii="Arial" w:hAnsi="Arial" w:cs="Arial"/>
          <w:b/>
        </w:rPr>
        <w:t xml:space="preserve"> J</w:t>
      </w:r>
      <w:r w:rsidRPr="00155CBA">
        <w:rPr>
          <w:rFonts w:ascii="Arial" w:hAnsi="Arial" w:cs="Arial"/>
          <w:b/>
        </w:rPr>
        <w:t>:</w:t>
      </w:r>
    </w:p>
    <w:p w:rsidR="00DB74ED" w:rsidRDefault="005B4369" w:rsidP="00DB74ED">
      <w:pPr>
        <w:spacing w:line="276" w:lineRule="auto"/>
        <w:jc w:val="both"/>
        <w:rPr>
          <w:rFonts w:ascii="Arial" w:hAnsi="Arial" w:cs="Arial"/>
        </w:rPr>
      </w:pPr>
      <w:r>
        <w:rPr>
          <w:rFonts w:ascii="Arial" w:hAnsi="Arial" w:cs="Arial"/>
        </w:rPr>
        <w:t xml:space="preserve">Assessor Gabinete </w:t>
      </w:r>
      <w:r w:rsidR="00DB74ED">
        <w:rPr>
          <w:rFonts w:ascii="Arial" w:hAnsi="Arial" w:cs="Arial"/>
        </w:rPr>
        <w:t xml:space="preserve">– Padrão </w:t>
      </w:r>
      <w:r>
        <w:rPr>
          <w:rFonts w:ascii="Arial" w:hAnsi="Arial" w:cs="Arial"/>
        </w:rPr>
        <w:t>1,5</w:t>
      </w:r>
    </w:p>
    <w:p w:rsidR="00DB74ED" w:rsidRDefault="005B4369" w:rsidP="00DB74ED">
      <w:pPr>
        <w:spacing w:line="276" w:lineRule="auto"/>
        <w:jc w:val="both"/>
        <w:rPr>
          <w:rFonts w:ascii="Arial" w:hAnsi="Arial" w:cs="Arial"/>
        </w:rPr>
      </w:pPr>
      <w:r>
        <w:rPr>
          <w:rFonts w:ascii="Arial" w:hAnsi="Arial" w:cs="Arial"/>
        </w:rPr>
        <w:t xml:space="preserve">Assessor Gabinete </w:t>
      </w:r>
      <w:r w:rsidR="00DB74ED">
        <w:rPr>
          <w:rFonts w:ascii="Arial" w:hAnsi="Arial" w:cs="Arial"/>
        </w:rPr>
        <w:t xml:space="preserve">– Padrão </w:t>
      </w:r>
      <w:r>
        <w:rPr>
          <w:rFonts w:ascii="Arial" w:hAnsi="Arial" w:cs="Arial"/>
        </w:rPr>
        <w:t>1,5</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5B4369" w:rsidRDefault="005B4369" w:rsidP="005B4369">
      <w:pPr>
        <w:spacing w:line="276" w:lineRule="auto"/>
        <w:jc w:val="both"/>
        <w:rPr>
          <w:rFonts w:ascii="Arial" w:hAnsi="Arial" w:cs="Arial"/>
        </w:rPr>
      </w:pPr>
      <w:r>
        <w:rPr>
          <w:rFonts w:ascii="Arial" w:hAnsi="Arial" w:cs="Arial"/>
        </w:rPr>
        <w:t>Assessor Legislativo – Padrão 1</w:t>
      </w:r>
    </w:p>
    <w:p w:rsidR="0023672F" w:rsidRDefault="0023672F" w:rsidP="007411FA">
      <w:pPr>
        <w:jc w:val="both"/>
        <w:rPr>
          <w:rFonts w:ascii="Arial" w:hAnsi="Arial" w:cs="Arial"/>
        </w:rPr>
      </w:pPr>
    </w:p>
    <w:p w:rsidR="009A4408" w:rsidRPr="00155CBA" w:rsidRDefault="009A4408" w:rsidP="009A4408">
      <w:pPr>
        <w:spacing w:line="276" w:lineRule="auto"/>
        <w:jc w:val="both"/>
        <w:rPr>
          <w:rFonts w:ascii="Arial" w:hAnsi="Arial" w:cs="Arial"/>
          <w:b/>
        </w:rPr>
      </w:pPr>
      <w:r w:rsidRPr="00155CBA">
        <w:rPr>
          <w:rFonts w:ascii="Arial" w:hAnsi="Arial" w:cs="Arial"/>
          <w:b/>
        </w:rPr>
        <w:t xml:space="preserve">ESTRUTURA </w:t>
      </w:r>
      <w:r>
        <w:rPr>
          <w:rFonts w:ascii="Arial" w:hAnsi="Arial" w:cs="Arial"/>
          <w:b/>
        </w:rPr>
        <w:t>k</w:t>
      </w:r>
      <w:r w:rsidRPr="00155CBA">
        <w:rPr>
          <w:rFonts w:ascii="Arial" w:hAnsi="Arial" w:cs="Arial"/>
          <w:b/>
        </w:rPr>
        <w:t>:</w:t>
      </w:r>
    </w:p>
    <w:p w:rsidR="009A4408" w:rsidRDefault="009A4408" w:rsidP="009A4408">
      <w:pPr>
        <w:spacing w:line="276" w:lineRule="auto"/>
        <w:jc w:val="both"/>
        <w:rPr>
          <w:rFonts w:ascii="Arial" w:hAnsi="Arial" w:cs="Arial"/>
        </w:rPr>
      </w:pPr>
      <w:r>
        <w:rPr>
          <w:rFonts w:ascii="Arial" w:hAnsi="Arial" w:cs="Arial"/>
        </w:rPr>
        <w:t>Assessor Parlamentar I – Padrão 2</w:t>
      </w:r>
    </w:p>
    <w:p w:rsidR="009A4408" w:rsidRDefault="009A4408" w:rsidP="009A4408">
      <w:pPr>
        <w:spacing w:line="276" w:lineRule="auto"/>
        <w:jc w:val="both"/>
        <w:rPr>
          <w:rFonts w:ascii="Arial" w:hAnsi="Arial" w:cs="Arial"/>
        </w:rPr>
      </w:pPr>
      <w:r>
        <w:rPr>
          <w:rFonts w:ascii="Arial" w:hAnsi="Arial" w:cs="Arial"/>
        </w:rPr>
        <w:t>Assessor Parlamentar I – Padrão 2</w:t>
      </w:r>
    </w:p>
    <w:p w:rsidR="00E567BE" w:rsidRDefault="009A4408" w:rsidP="007C1225">
      <w:pPr>
        <w:spacing w:line="276" w:lineRule="auto"/>
        <w:jc w:val="both"/>
        <w:rPr>
          <w:rFonts w:ascii="Arial" w:hAnsi="Arial" w:cs="Arial"/>
        </w:rPr>
      </w:pPr>
      <w:r>
        <w:rPr>
          <w:rFonts w:ascii="Arial" w:hAnsi="Arial" w:cs="Arial"/>
        </w:rPr>
        <w:t xml:space="preserve">Assessor Parlamentar I </w:t>
      </w:r>
      <w:r w:rsidR="007C1225">
        <w:rPr>
          <w:rFonts w:ascii="Arial" w:hAnsi="Arial" w:cs="Arial"/>
        </w:rPr>
        <w:t>– Padrão</w:t>
      </w:r>
      <w:r w:rsidR="00450F7D">
        <w:rPr>
          <w:rFonts w:ascii="Arial" w:hAnsi="Arial" w:cs="Arial"/>
        </w:rPr>
        <w:t xml:space="preserve"> 2</w:t>
      </w:r>
    </w:p>
    <w:p w:rsidR="00BE0DE4" w:rsidRPr="00155CBA" w:rsidRDefault="00BE0DE4" w:rsidP="00155CBA">
      <w:pPr>
        <w:jc w:val="both"/>
        <w:rPr>
          <w:rFonts w:ascii="Arial" w:hAnsi="Arial" w:cs="Arial"/>
        </w:rPr>
      </w:pPr>
    </w:p>
    <w:p w:rsidR="00BE0DE4" w:rsidRDefault="00BE0DE4" w:rsidP="007C1225">
      <w:pPr>
        <w:jc w:val="center"/>
        <w:rPr>
          <w:rFonts w:ascii="Arial" w:hAnsi="Arial" w:cs="Arial"/>
          <w:b/>
        </w:rPr>
      </w:pPr>
      <w:r>
        <w:rPr>
          <w:rFonts w:ascii="Arial" w:hAnsi="Arial" w:cs="Arial"/>
          <w:b/>
        </w:rPr>
        <w:t>Anexo II</w:t>
      </w:r>
    </w:p>
    <w:p w:rsidR="004D71C6" w:rsidRDefault="004D71C6" w:rsidP="004D71C6">
      <w:pPr>
        <w:rPr>
          <w:rFonts w:ascii="Arial" w:hAnsi="Arial" w:cs="Arial"/>
          <w:b/>
        </w:rPr>
      </w:pPr>
    </w:p>
    <w:p w:rsidR="004D71C6" w:rsidRDefault="004D71C6" w:rsidP="004D71C6">
      <w:pPr>
        <w:rPr>
          <w:rFonts w:ascii="Arial" w:hAnsi="Arial" w:cs="Arial"/>
          <w:b/>
        </w:rPr>
      </w:pPr>
      <w:r>
        <w:rPr>
          <w:rFonts w:ascii="Arial" w:hAnsi="Arial" w:cs="Arial"/>
          <w:b/>
        </w:rPr>
        <w:t>Das Atribuições dos cargos</w:t>
      </w:r>
    </w:p>
    <w:p w:rsidR="004D71C6" w:rsidRDefault="004D71C6" w:rsidP="004D71C6">
      <w:pPr>
        <w:rPr>
          <w:rFonts w:ascii="Arial" w:hAnsi="Arial" w:cs="Arial"/>
          <w:b/>
        </w:rPr>
      </w:pPr>
    </w:p>
    <w:p w:rsidR="004D71C6" w:rsidRDefault="004D71C6" w:rsidP="004D71C6">
      <w:pPr>
        <w:rPr>
          <w:rFonts w:ascii="Arial" w:hAnsi="Arial" w:cs="Arial"/>
          <w:b/>
        </w:rPr>
      </w:pPr>
      <w:r>
        <w:rPr>
          <w:rFonts w:ascii="Arial" w:hAnsi="Arial" w:cs="Arial"/>
          <w:b/>
        </w:rPr>
        <w:t>Procurador Geral:</w:t>
      </w:r>
    </w:p>
    <w:p w:rsidR="004D71C6" w:rsidRDefault="00E94956" w:rsidP="004D71C6">
      <w:pPr>
        <w:rPr>
          <w:rFonts w:ascii="Arial" w:hAnsi="Arial" w:cs="Arial"/>
          <w:b/>
        </w:rPr>
      </w:pPr>
      <w:r>
        <w:rPr>
          <w:rFonts w:ascii="Arial" w:hAnsi="Arial" w:cs="Arial"/>
          <w:b/>
        </w:rPr>
        <w:t>Padrão: CC6/FG</w:t>
      </w:r>
    </w:p>
    <w:p w:rsidR="00E94956" w:rsidRDefault="00E94956" w:rsidP="004D71C6">
      <w:pPr>
        <w:rPr>
          <w:rFonts w:ascii="Arial" w:hAnsi="Arial" w:cs="Arial"/>
          <w:b/>
        </w:rPr>
      </w:pPr>
    </w:p>
    <w:p w:rsidR="004D71C6" w:rsidRPr="0023672F" w:rsidRDefault="004D71C6" w:rsidP="00E94956">
      <w:pPr>
        <w:spacing w:line="276" w:lineRule="auto"/>
        <w:jc w:val="both"/>
        <w:rPr>
          <w:rFonts w:ascii="Arial" w:hAnsi="Arial" w:cs="Arial"/>
        </w:rPr>
      </w:pPr>
      <w:r w:rsidRPr="0023672F">
        <w:rPr>
          <w:rFonts w:ascii="Arial" w:hAnsi="Arial" w:cs="Arial"/>
        </w:rPr>
        <w:t>Representar a Câmara Municipal de Charqueadas quando ela for autora, ré, assistente ou oponente, em qualquer foro ou instância, estudar assuntos de Direito de ordem geral ou específica, realizando estudos e pesquisas de doutrina e jurisprudência de modo a habilitar o Legislativo a solucionar problemas pertinentes a prerrogativas constitucionais e legais, redigir termos de contratos, convênios e outros atos, assessorar jurídica</w:t>
      </w:r>
      <w:r w:rsidR="00CA2038">
        <w:rPr>
          <w:rFonts w:ascii="Arial" w:hAnsi="Arial" w:cs="Arial"/>
        </w:rPr>
        <w:t>mente</w:t>
      </w:r>
      <w:r w:rsidRPr="0023672F">
        <w:rPr>
          <w:rFonts w:ascii="Arial" w:hAnsi="Arial" w:cs="Arial"/>
        </w:rPr>
        <w:t xml:space="preserve"> ao Presidente, à mesa, aos Vereadores, as comissões e secretaria geral, prolatar parecer prévio </w:t>
      </w:r>
      <w:r w:rsidR="00E94956" w:rsidRPr="0023672F">
        <w:rPr>
          <w:rFonts w:ascii="Arial" w:hAnsi="Arial" w:cs="Arial"/>
        </w:rPr>
        <w:t>em projetos de emenda à Lei Orgâ</w:t>
      </w:r>
      <w:r w:rsidRPr="0023672F">
        <w:rPr>
          <w:rFonts w:ascii="Arial" w:hAnsi="Arial" w:cs="Arial"/>
        </w:rPr>
        <w:t xml:space="preserve">nica, projetos de lei, de resolução, pedidos, autorizações e demais proposições apresentadas ao Plenário da Câmara, dar parecer jurídico em processos de ordem administrativa, executar outras tarefas correlatas. </w:t>
      </w:r>
    </w:p>
    <w:p w:rsidR="001C7B7F" w:rsidRPr="007C1225" w:rsidRDefault="001C7B7F" w:rsidP="00E94956">
      <w:pPr>
        <w:spacing w:line="276" w:lineRule="auto"/>
        <w:jc w:val="both"/>
        <w:rPr>
          <w:rFonts w:ascii="Arial" w:hAnsi="Arial" w:cs="Arial"/>
          <w:sz w:val="18"/>
        </w:rPr>
      </w:pPr>
    </w:p>
    <w:p w:rsidR="00E94956" w:rsidRPr="0023672F" w:rsidRDefault="00E94956" w:rsidP="00E94956">
      <w:pPr>
        <w:spacing w:line="276" w:lineRule="auto"/>
        <w:jc w:val="both"/>
        <w:rPr>
          <w:rFonts w:ascii="Arial" w:hAnsi="Arial" w:cs="Arial"/>
        </w:rPr>
      </w:pPr>
      <w:r w:rsidRPr="0023672F">
        <w:rPr>
          <w:rFonts w:ascii="Arial" w:hAnsi="Arial" w:cs="Arial"/>
        </w:rPr>
        <w:t>Requisitos para o provimento:</w:t>
      </w:r>
    </w:p>
    <w:p w:rsidR="00E94956" w:rsidRPr="0023672F" w:rsidRDefault="00AD5220" w:rsidP="00E94956">
      <w:pPr>
        <w:pStyle w:val="PargrafodaLista"/>
        <w:numPr>
          <w:ilvl w:val="0"/>
          <w:numId w:val="1"/>
        </w:numPr>
        <w:spacing w:line="276" w:lineRule="auto"/>
        <w:jc w:val="both"/>
        <w:rPr>
          <w:rFonts w:ascii="Arial" w:hAnsi="Arial" w:cs="Arial"/>
        </w:rPr>
      </w:pPr>
      <w:r>
        <w:rPr>
          <w:rFonts w:ascii="Arial" w:hAnsi="Arial" w:cs="Arial"/>
        </w:rPr>
        <w:t xml:space="preserve">Possuir </w:t>
      </w:r>
      <w:r w:rsidR="00E94956" w:rsidRPr="0023672F">
        <w:rPr>
          <w:rFonts w:ascii="Arial" w:hAnsi="Arial" w:cs="Arial"/>
        </w:rPr>
        <w:t>Curso Superior em Direito ou Ciências Jurídicas e Sociais;</w:t>
      </w:r>
    </w:p>
    <w:p w:rsidR="00E94956" w:rsidRPr="00347A67" w:rsidRDefault="00E94956" w:rsidP="00E94956">
      <w:pPr>
        <w:pStyle w:val="PargrafodaLista"/>
        <w:numPr>
          <w:ilvl w:val="0"/>
          <w:numId w:val="1"/>
        </w:numPr>
        <w:spacing w:line="276" w:lineRule="auto"/>
        <w:jc w:val="both"/>
        <w:rPr>
          <w:rFonts w:ascii="Arial" w:hAnsi="Arial" w:cs="Arial"/>
        </w:rPr>
      </w:pPr>
      <w:r w:rsidRPr="0023672F">
        <w:rPr>
          <w:rFonts w:ascii="Arial" w:hAnsi="Arial" w:cs="Arial"/>
        </w:rPr>
        <w:t>Inscrição na OAB</w:t>
      </w:r>
    </w:p>
    <w:p w:rsidR="00E94956" w:rsidRPr="007C1225" w:rsidRDefault="00E94956" w:rsidP="00E94956">
      <w:pPr>
        <w:spacing w:line="276" w:lineRule="auto"/>
        <w:jc w:val="both"/>
        <w:rPr>
          <w:rFonts w:ascii="Arial" w:hAnsi="Arial" w:cs="Arial"/>
          <w:b/>
          <w:sz w:val="18"/>
        </w:rPr>
      </w:pPr>
    </w:p>
    <w:p w:rsidR="00E94956" w:rsidRDefault="00E94956" w:rsidP="00E94956">
      <w:pPr>
        <w:spacing w:line="276" w:lineRule="auto"/>
        <w:jc w:val="both"/>
        <w:rPr>
          <w:rFonts w:ascii="Arial" w:hAnsi="Arial" w:cs="Arial"/>
          <w:b/>
        </w:rPr>
      </w:pPr>
      <w:r>
        <w:rPr>
          <w:rFonts w:ascii="Arial" w:hAnsi="Arial" w:cs="Arial"/>
          <w:b/>
        </w:rPr>
        <w:t>Diretor Geral:</w:t>
      </w:r>
    </w:p>
    <w:p w:rsidR="00E94956" w:rsidRDefault="00E94956" w:rsidP="00E94956">
      <w:pPr>
        <w:rPr>
          <w:rFonts w:ascii="Arial" w:hAnsi="Arial" w:cs="Arial"/>
          <w:b/>
        </w:rPr>
      </w:pPr>
      <w:r>
        <w:rPr>
          <w:rFonts w:ascii="Arial" w:hAnsi="Arial" w:cs="Arial"/>
          <w:b/>
        </w:rPr>
        <w:t>Padrão: CC</w:t>
      </w:r>
      <w:r w:rsidR="00DC1B05">
        <w:rPr>
          <w:rFonts w:ascii="Arial" w:hAnsi="Arial" w:cs="Arial"/>
          <w:b/>
        </w:rPr>
        <w:t>4</w:t>
      </w:r>
      <w:r>
        <w:rPr>
          <w:rFonts w:ascii="Arial" w:hAnsi="Arial" w:cs="Arial"/>
          <w:b/>
        </w:rPr>
        <w:t>/FG</w:t>
      </w:r>
    </w:p>
    <w:p w:rsidR="00E94956" w:rsidRPr="007C1225" w:rsidRDefault="00E94956" w:rsidP="00E94956">
      <w:pPr>
        <w:rPr>
          <w:rFonts w:ascii="Arial" w:hAnsi="Arial" w:cs="Arial"/>
          <w:b/>
          <w:sz w:val="18"/>
        </w:rPr>
      </w:pPr>
    </w:p>
    <w:p w:rsidR="00E94956" w:rsidRPr="0023672F" w:rsidRDefault="008A4CC5" w:rsidP="00DC1B05">
      <w:pPr>
        <w:spacing w:line="276" w:lineRule="auto"/>
        <w:jc w:val="both"/>
        <w:rPr>
          <w:rFonts w:ascii="Arial" w:hAnsi="Arial" w:cs="Arial"/>
        </w:rPr>
      </w:pPr>
      <w:r w:rsidRPr="0023672F">
        <w:rPr>
          <w:rFonts w:ascii="Arial" w:hAnsi="Arial" w:cs="Arial"/>
        </w:rPr>
        <w:t>Dirigir</w:t>
      </w:r>
      <w:r w:rsidR="000C6E03" w:rsidRPr="0023672F">
        <w:rPr>
          <w:rFonts w:ascii="Arial" w:hAnsi="Arial" w:cs="Arial"/>
        </w:rPr>
        <w:t>, organizar, planejar</w:t>
      </w:r>
      <w:r w:rsidR="00DC1B05" w:rsidRPr="0023672F">
        <w:rPr>
          <w:rFonts w:ascii="Arial" w:hAnsi="Arial" w:cs="Arial"/>
        </w:rPr>
        <w:t xml:space="preserve"> </w:t>
      </w:r>
      <w:r w:rsidRPr="0023672F">
        <w:rPr>
          <w:rFonts w:ascii="Arial" w:hAnsi="Arial" w:cs="Arial"/>
        </w:rPr>
        <w:t xml:space="preserve">e </w:t>
      </w:r>
      <w:r w:rsidR="00416B2B" w:rsidRPr="0023672F">
        <w:rPr>
          <w:rFonts w:ascii="Arial" w:hAnsi="Arial" w:cs="Arial"/>
        </w:rPr>
        <w:t>s</w:t>
      </w:r>
      <w:r w:rsidR="00E94956" w:rsidRPr="0023672F">
        <w:rPr>
          <w:rFonts w:ascii="Arial" w:hAnsi="Arial" w:cs="Arial"/>
        </w:rPr>
        <w:t>upervisionar os serviços Administrativos e Legislativos da Câmara Municipal de Charqueadas</w:t>
      </w:r>
      <w:r w:rsidRPr="0023672F">
        <w:rPr>
          <w:rFonts w:ascii="Arial" w:hAnsi="Arial" w:cs="Arial"/>
        </w:rPr>
        <w:t xml:space="preserve">, </w:t>
      </w:r>
      <w:r w:rsidR="00C41DE2" w:rsidRPr="0023672F">
        <w:rPr>
          <w:rFonts w:ascii="Arial" w:hAnsi="Arial" w:cs="Arial"/>
        </w:rPr>
        <w:t xml:space="preserve">assessorar a mesa diretora nos contatos com o Poder Executivo Municipal, outros poderes e órgão públicos da Federação, </w:t>
      </w:r>
      <w:r w:rsidRPr="0023672F">
        <w:rPr>
          <w:rFonts w:ascii="Arial" w:hAnsi="Arial" w:cs="Arial"/>
        </w:rPr>
        <w:t>prestar informações e assessoramento à Presidência, à mesa diretora, às comissões permanentes e vereadores, encaminhar pedidos de diárias, ressarcimentos, bem como solicitações de compras oriundas de demandas dos gabinetes dos vereadores, presidência e demais setores da Câmara</w:t>
      </w:r>
      <w:r w:rsidR="00DC1B05" w:rsidRPr="0023672F">
        <w:rPr>
          <w:rFonts w:ascii="Arial" w:hAnsi="Arial" w:cs="Arial"/>
        </w:rPr>
        <w:t xml:space="preserve">, </w:t>
      </w:r>
      <w:r w:rsidR="006E4596" w:rsidRPr="0023672F">
        <w:rPr>
          <w:rFonts w:ascii="Arial" w:hAnsi="Arial" w:cs="Arial"/>
        </w:rPr>
        <w:t xml:space="preserve">manter a orientação funcional nitidamente voltada para o alcance dos objetivos dos setores, promover reuniões com os servidores para coordenação das atividades operacionais dos setores, combater o desperdício, criar e manter instrumentos de gestão capazes de produzir ganhos de eficiência, eficácia e efetividade nas ações da Cãmara, </w:t>
      </w:r>
      <w:r w:rsidR="00DC1B05" w:rsidRPr="0023672F">
        <w:rPr>
          <w:rFonts w:ascii="Arial" w:hAnsi="Arial" w:cs="Arial"/>
        </w:rPr>
        <w:t>bem como executar tarefas correlatas a serem determinadas pelo Presidente da Câmara.</w:t>
      </w:r>
      <w:r w:rsidRPr="0023672F">
        <w:rPr>
          <w:rFonts w:ascii="Arial" w:hAnsi="Arial" w:cs="Arial"/>
        </w:rPr>
        <w:t xml:space="preserve"> </w:t>
      </w:r>
    </w:p>
    <w:p w:rsidR="00E94956" w:rsidRPr="007C1225" w:rsidRDefault="00E94956" w:rsidP="00E94956">
      <w:pPr>
        <w:rPr>
          <w:rFonts w:ascii="Arial" w:hAnsi="Arial" w:cs="Arial"/>
          <w:sz w:val="18"/>
        </w:rPr>
      </w:pPr>
    </w:p>
    <w:p w:rsidR="007C1225" w:rsidRDefault="00E94956" w:rsidP="007C1225">
      <w:pPr>
        <w:spacing w:line="276" w:lineRule="auto"/>
        <w:jc w:val="both"/>
        <w:rPr>
          <w:rFonts w:ascii="Arial" w:hAnsi="Arial" w:cs="Arial"/>
        </w:rPr>
      </w:pPr>
      <w:r w:rsidRPr="0023672F">
        <w:rPr>
          <w:rFonts w:ascii="Arial" w:hAnsi="Arial" w:cs="Arial"/>
        </w:rPr>
        <w:t>Requisitos para o provimento:</w:t>
      </w:r>
    </w:p>
    <w:p w:rsidR="00DC1B05" w:rsidRPr="007C1225" w:rsidRDefault="00AD5220" w:rsidP="007C1225">
      <w:pPr>
        <w:pStyle w:val="PargrafodaLista"/>
        <w:numPr>
          <w:ilvl w:val="0"/>
          <w:numId w:val="26"/>
        </w:numPr>
        <w:spacing w:line="276" w:lineRule="auto"/>
        <w:jc w:val="both"/>
        <w:rPr>
          <w:rFonts w:ascii="Arial" w:hAnsi="Arial" w:cs="Arial"/>
        </w:rPr>
      </w:pPr>
      <w:r w:rsidRPr="007C1225">
        <w:rPr>
          <w:rFonts w:ascii="Arial" w:hAnsi="Arial" w:cs="Arial"/>
        </w:rPr>
        <w:t xml:space="preserve">Possuir </w:t>
      </w:r>
      <w:r w:rsidR="00DC1B05" w:rsidRPr="007C1225">
        <w:rPr>
          <w:rFonts w:ascii="Arial" w:hAnsi="Arial" w:cs="Arial"/>
        </w:rPr>
        <w:t>Ensino Médio;</w:t>
      </w:r>
    </w:p>
    <w:p w:rsidR="00DC1B05" w:rsidRDefault="00DC1B05" w:rsidP="00DC1B05">
      <w:pPr>
        <w:spacing w:line="276" w:lineRule="auto"/>
        <w:jc w:val="both"/>
        <w:rPr>
          <w:rFonts w:ascii="Arial" w:hAnsi="Arial" w:cs="Arial"/>
          <w:b/>
        </w:rPr>
      </w:pPr>
    </w:p>
    <w:p w:rsidR="00DC1B05" w:rsidRDefault="000C6E03" w:rsidP="00DC1B05">
      <w:pPr>
        <w:spacing w:line="276" w:lineRule="auto"/>
        <w:jc w:val="both"/>
        <w:rPr>
          <w:rFonts w:ascii="Arial" w:hAnsi="Arial" w:cs="Arial"/>
          <w:b/>
        </w:rPr>
      </w:pPr>
      <w:r>
        <w:rPr>
          <w:rFonts w:ascii="Arial" w:hAnsi="Arial" w:cs="Arial"/>
          <w:b/>
        </w:rPr>
        <w:t>Diretor de Plenário</w:t>
      </w:r>
    </w:p>
    <w:p w:rsidR="00DC1B05" w:rsidRDefault="00DC1B05" w:rsidP="00DC1B05">
      <w:pPr>
        <w:rPr>
          <w:rFonts w:ascii="Arial" w:hAnsi="Arial" w:cs="Arial"/>
          <w:b/>
        </w:rPr>
      </w:pPr>
      <w:r>
        <w:rPr>
          <w:rFonts w:ascii="Arial" w:hAnsi="Arial" w:cs="Arial"/>
          <w:b/>
        </w:rPr>
        <w:t>Padrão: CC4/FG</w:t>
      </w:r>
    </w:p>
    <w:p w:rsidR="00DC1B05" w:rsidRDefault="00DC1B05" w:rsidP="00DC1B05">
      <w:pPr>
        <w:spacing w:line="276" w:lineRule="auto"/>
        <w:jc w:val="both"/>
        <w:rPr>
          <w:rFonts w:ascii="Arial" w:hAnsi="Arial" w:cs="Arial"/>
          <w:b/>
        </w:rPr>
      </w:pPr>
    </w:p>
    <w:p w:rsidR="00DC1B05" w:rsidRPr="0023672F" w:rsidRDefault="00DC1B05" w:rsidP="00DC1B05">
      <w:pPr>
        <w:spacing w:line="276" w:lineRule="auto"/>
        <w:jc w:val="both"/>
        <w:rPr>
          <w:rFonts w:ascii="Arial" w:hAnsi="Arial" w:cs="Arial"/>
        </w:rPr>
      </w:pPr>
      <w:r w:rsidRPr="0023672F">
        <w:rPr>
          <w:rFonts w:ascii="Arial" w:hAnsi="Arial" w:cs="Arial"/>
        </w:rPr>
        <w:t xml:space="preserve">Organizar e planejar </w:t>
      </w:r>
      <w:r w:rsidR="00416B2B" w:rsidRPr="0023672F">
        <w:rPr>
          <w:rFonts w:ascii="Arial" w:hAnsi="Arial" w:cs="Arial"/>
        </w:rPr>
        <w:t>a execução da recepção dos convidados nas Ordinárias, extraordinárias, Sessões Solenes e especiais da Câmara Municipal</w:t>
      </w:r>
      <w:r w:rsidRPr="0023672F">
        <w:rPr>
          <w:rFonts w:ascii="Arial" w:hAnsi="Arial" w:cs="Arial"/>
        </w:rPr>
        <w:t xml:space="preserve"> tarefas correlatas a serem determinadas pelo Presidente da Câmara.</w:t>
      </w:r>
    </w:p>
    <w:p w:rsidR="00DC1B05" w:rsidRDefault="00DC1B05" w:rsidP="00DC1B05">
      <w:pPr>
        <w:spacing w:line="276" w:lineRule="auto"/>
        <w:jc w:val="both"/>
        <w:rPr>
          <w:rFonts w:ascii="Arial" w:hAnsi="Arial" w:cs="Arial"/>
          <w:b/>
        </w:rPr>
      </w:pPr>
    </w:p>
    <w:p w:rsidR="00DC1B05" w:rsidRPr="00CA2038" w:rsidRDefault="00DC1B05" w:rsidP="00DC1B05">
      <w:pPr>
        <w:spacing w:line="276" w:lineRule="auto"/>
        <w:jc w:val="both"/>
        <w:rPr>
          <w:rFonts w:ascii="Arial" w:hAnsi="Arial" w:cs="Arial"/>
        </w:rPr>
      </w:pPr>
      <w:r w:rsidRPr="00CA2038">
        <w:rPr>
          <w:rFonts w:ascii="Arial" w:hAnsi="Arial" w:cs="Arial"/>
        </w:rPr>
        <w:t>Requisitos para o provimento:</w:t>
      </w:r>
    </w:p>
    <w:p w:rsidR="00DC1B05" w:rsidRPr="00DC1B05" w:rsidRDefault="009919A8" w:rsidP="00DC1B05">
      <w:pPr>
        <w:pStyle w:val="PargrafodaLista"/>
        <w:numPr>
          <w:ilvl w:val="0"/>
          <w:numId w:val="3"/>
        </w:numPr>
        <w:spacing w:line="276" w:lineRule="auto"/>
        <w:jc w:val="both"/>
        <w:rPr>
          <w:rFonts w:ascii="Arial" w:hAnsi="Arial" w:cs="Arial"/>
          <w:b/>
        </w:rPr>
      </w:pPr>
      <w:r w:rsidRPr="00CA2038">
        <w:rPr>
          <w:rFonts w:ascii="Arial" w:hAnsi="Arial" w:cs="Arial"/>
        </w:rPr>
        <w:t>Possuir Ensino Médio</w:t>
      </w:r>
    </w:p>
    <w:p w:rsidR="0023672F" w:rsidRDefault="0023672F" w:rsidP="00341EFC">
      <w:pPr>
        <w:spacing w:line="276" w:lineRule="auto"/>
        <w:jc w:val="both"/>
        <w:rPr>
          <w:rFonts w:ascii="Arial" w:hAnsi="Arial" w:cs="Arial"/>
          <w:b/>
        </w:rPr>
      </w:pPr>
    </w:p>
    <w:p w:rsidR="00341EFC" w:rsidRDefault="00341EFC" w:rsidP="00341EFC">
      <w:pPr>
        <w:spacing w:line="276" w:lineRule="auto"/>
        <w:jc w:val="both"/>
        <w:rPr>
          <w:rFonts w:ascii="Arial" w:hAnsi="Arial" w:cs="Arial"/>
          <w:b/>
        </w:rPr>
      </w:pPr>
      <w:r>
        <w:rPr>
          <w:rFonts w:ascii="Arial" w:hAnsi="Arial" w:cs="Arial"/>
          <w:b/>
        </w:rPr>
        <w:t>Contador Geral</w:t>
      </w:r>
    </w:p>
    <w:p w:rsidR="00341EFC" w:rsidRDefault="00341EFC" w:rsidP="00341EFC">
      <w:pPr>
        <w:rPr>
          <w:rFonts w:ascii="Arial" w:hAnsi="Arial" w:cs="Arial"/>
          <w:b/>
        </w:rPr>
      </w:pPr>
      <w:r>
        <w:rPr>
          <w:rFonts w:ascii="Arial" w:hAnsi="Arial" w:cs="Arial"/>
          <w:b/>
        </w:rPr>
        <w:t>Padrão: CC4/FG</w:t>
      </w:r>
    </w:p>
    <w:p w:rsidR="00341EFC" w:rsidRDefault="00341EFC" w:rsidP="00341EFC">
      <w:pPr>
        <w:spacing w:line="276" w:lineRule="auto"/>
        <w:jc w:val="both"/>
        <w:rPr>
          <w:rFonts w:ascii="Arial" w:hAnsi="Arial" w:cs="Arial"/>
          <w:b/>
        </w:rPr>
      </w:pPr>
    </w:p>
    <w:p w:rsidR="00341EFC" w:rsidRPr="00423A6C" w:rsidRDefault="00341EFC" w:rsidP="00341EFC">
      <w:pPr>
        <w:spacing w:line="276" w:lineRule="auto"/>
        <w:jc w:val="both"/>
        <w:rPr>
          <w:rFonts w:ascii="Arial" w:hAnsi="Arial" w:cs="Arial"/>
        </w:rPr>
      </w:pPr>
      <w:r w:rsidRPr="00423A6C">
        <w:rPr>
          <w:rFonts w:ascii="Arial" w:hAnsi="Arial" w:cs="Arial"/>
        </w:rPr>
        <w:t>Prestar assessoramento ao presidente, à mesa diretora, ao secretário geral , às comissões, aos vereadores e aos diretores sobre matéria contábil, financeira, patrimonial, orçamentária e tributária, compilar informações de ordem contábil para orientar a escrituração de livros contábeis de escrituração cronológica ou sistemática; fazer levantamento e organizar demosntrativos contábeis patrimonias e financeiros, organizar e assinar balancetes e relatórios de natureza contábil, revisar demonstrativos contábeis, elaborar e emitir relatórios contábeis e financeiros, de caráter obrigatório, observando prazos  e formalidades da legislação, bem como, em atendimento a determinações do presidente</w:t>
      </w:r>
      <w:r w:rsidR="0022141D" w:rsidRPr="00423A6C">
        <w:rPr>
          <w:rFonts w:ascii="Arial" w:hAnsi="Arial" w:cs="Arial"/>
        </w:rPr>
        <w:t xml:space="preserve"> executar tarefas correlatas.</w:t>
      </w:r>
    </w:p>
    <w:p w:rsidR="0022141D" w:rsidRDefault="0022141D" w:rsidP="00341EFC">
      <w:pPr>
        <w:spacing w:line="276" w:lineRule="auto"/>
        <w:jc w:val="both"/>
        <w:rPr>
          <w:rFonts w:ascii="Arial" w:hAnsi="Arial" w:cs="Arial"/>
          <w:b/>
        </w:rPr>
      </w:pPr>
    </w:p>
    <w:p w:rsidR="00423A6C" w:rsidRPr="00C33A82" w:rsidRDefault="00423A6C" w:rsidP="00423A6C">
      <w:pPr>
        <w:spacing w:line="276" w:lineRule="auto"/>
        <w:jc w:val="both"/>
        <w:rPr>
          <w:rFonts w:ascii="Arial" w:hAnsi="Arial" w:cs="Arial"/>
        </w:rPr>
      </w:pPr>
      <w:r w:rsidRPr="00C33A82">
        <w:rPr>
          <w:rFonts w:ascii="Arial" w:hAnsi="Arial" w:cs="Arial"/>
        </w:rPr>
        <w:t>Requisitos para o provimento:</w:t>
      </w:r>
    </w:p>
    <w:p w:rsidR="00423A6C" w:rsidRPr="00C33A82" w:rsidRDefault="00AD5220" w:rsidP="00423A6C">
      <w:pPr>
        <w:pStyle w:val="PargrafodaLista"/>
        <w:numPr>
          <w:ilvl w:val="0"/>
          <w:numId w:val="8"/>
        </w:numPr>
        <w:spacing w:line="276" w:lineRule="auto"/>
        <w:jc w:val="both"/>
        <w:rPr>
          <w:rFonts w:ascii="Arial" w:hAnsi="Arial" w:cs="Arial"/>
        </w:rPr>
      </w:pPr>
      <w:r>
        <w:rPr>
          <w:rFonts w:ascii="Arial" w:hAnsi="Arial" w:cs="Arial"/>
        </w:rPr>
        <w:t>Possuir c</w:t>
      </w:r>
      <w:r w:rsidR="00423A6C" w:rsidRPr="00C33A82">
        <w:rPr>
          <w:rFonts w:ascii="Arial" w:hAnsi="Arial" w:cs="Arial"/>
        </w:rPr>
        <w:t>urso Superior em Ciencias Contábeis;</w:t>
      </w:r>
    </w:p>
    <w:p w:rsidR="00423A6C" w:rsidRPr="00C33A82" w:rsidRDefault="00423A6C" w:rsidP="00423A6C">
      <w:pPr>
        <w:pStyle w:val="PargrafodaLista"/>
        <w:numPr>
          <w:ilvl w:val="0"/>
          <w:numId w:val="8"/>
        </w:numPr>
        <w:spacing w:line="276" w:lineRule="auto"/>
        <w:jc w:val="both"/>
        <w:rPr>
          <w:rFonts w:ascii="Arial" w:hAnsi="Arial" w:cs="Arial"/>
        </w:rPr>
      </w:pPr>
      <w:r w:rsidRPr="00C33A82">
        <w:rPr>
          <w:rFonts w:ascii="Arial" w:hAnsi="Arial" w:cs="Arial"/>
        </w:rPr>
        <w:t>Inscrição no CRC</w:t>
      </w:r>
      <w:r w:rsidR="00C33A82" w:rsidRPr="00C33A82">
        <w:rPr>
          <w:rFonts w:ascii="Arial" w:hAnsi="Arial" w:cs="Arial"/>
        </w:rPr>
        <w:t>/RS</w:t>
      </w:r>
    </w:p>
    <w:p w:rsidR="00423A6C" w:rsidRDefault="00423A6C" w:rsidP="00341EFC">
      <w:pPr>
        <w:spacing w:line="276" w:lineRule="auto"/>
        <w:jc w:val="both"/>
        <w:rPr>
          <w:rFonts w:ascii="Arial" w:hAnsi="Arial" w:cs="Arial"/>
          <w:b/>
        </w:rPr>
      </w:pPr>
    </w:p>
    <w:p w:rsidR="0022141D" w:rsidRDefault="0022141D" w:rsidP="0022141D">
      <w:pPr>
        <w:spacing w:line="276" w:lineRule="auto"/>
        <w:jc w:val="both"/>
        <w:rPr>
          <w:rFonts w:ascii="Arial" w:hAnsi="Arial" w:cs="Arial"/>
          <w:b/>
        </w:rPr>
      </w:pPr>
      <w:r>
        <w:rPr>
          <w:rFonts w:ascii="Arial" w:hAnsi="Arial" w:cs="Arial"/>
          <w:b/>
        </w:rPr>
        <w:t>Coordenador de Secretaria</w:t>
      </w:r>
    </w:p>
    <w:p w:rsidR="0022141D" w:rsidRDefault="0022141D" w:rsidP="0022141D">
      <w:pPr>
        <w:rPr>
          <w:rFonts w:ascii="Arial" w:hAnsi="Arial" w:cs="Arial"/>
          <w:b/>
        </w:rPr>
      </w:pPr>
      <w:r>
        <w:rPr>
          <w:rFonts w:ascii="Arial" w:hAnsi="Arial" w:cs="Arial"/>
          <w:b/>
        </w:rPr>
        <w:t>Padrão: CC4/FG</w:t>
      </w:r>
    </w:p>
    <w:p w:rsidR="0022141D" w:rsidRDefault="0022141D" w:rsidP="0022141D">
      <w:pPr>
        <w:spacing w:line="276" w:lineRule="auto"/>
        <w:jc w:val="both"/>
        <w:rPr>
          <w:rFonts w:ascii="Arial" w:hAnsi="Arial" w:cs="Arial"/>
          <w:b/>
        </w:rPr>
      </w:pPr>
    </w:p>
    <w:p w:rsidR="0022141D" w:rsidRPr="00423A6C" w:rsidRDefault="0022141D" w:rsidP="00341EFC">
      <w:pPr>
        <w:spacing w:line="276" w:lineRule="auto"/>
        <w:jc w:val="both"/>
        <w:rPr>
          <w:rFonts w:ascii="Arial" w:hAnsi="Arial" w:cs="Arial"/>
        </w:rPr>
      </w:pPr>
      <w:r w:rsidRPr="00423A6C">
        <w:rPr>
          <w:rFonts w:ascii="Arial" w:hAnsi="Arial" w:cs="Arial"/>
        </w:rPr>
        <w:t>Coordenar os serviços da Secretaria da Câmara Municipal, bem como os trabalhos pertinentes as sessões legislativas, além de outras tarefas correlatas a serem determinadas pelo Presidente de Câmara</w:t>
      </w:r>
      <w:r w:rsidR="00C41DE2" w:rsidRPr="00423A6C">
        <w:rPr>
          <w:rFonts w:ascii="Arial" w:hAnsi="Arial" w:cs="Arial"/>
        </w:rPr>
        <w:t>.</w:t>
      </w:r>
    </w:p>
    <w:p w:rsidR="00423A6C" w:rsidRDefault="00423A6C" w:rsidP="00E94956">
      <w:pPr>
        <w:spacing w:line="276" w:lineRule="auto"/>
        <w:jc w:val="both"/>
        <w:rPr>
          <w:rFonts w:ascii="Arial" w:hAnsi="Arial" w:cs="Arial"/>
          <w:b/>
        </w:rPr>
      </w:pPr>
    </w:p>
    <w:p w:rsidR="00AD5220" w:rsidRPr="0023672F" w:rsidRDefault="00AD5220" w:rsidP="00AD5220">
      <w:pPr>
        <w:spacing w:line="276" w:lineRule="auto"/>
        <w:jc w:val="both"/>
        <w:rPr>
          <w:rFonts w:ascii="Arial" w:hAnsi="Arial" w:cs="Arial"/>
        </w:rPr>
      </w:pPr>
      <w:r w:rsidRPr="0023672F">
        <w:rPr>
          <w:rFonts w:ascii="Arial" w:hAnsi="Arial" w:cs="Arial"/>
        </w:rPr>
        <w:t>Requisitos para o provimento:</w:t>
      </w:r>
    </w:p>
    <w:p w:rsidR="00AD5220" w:rsidRPr="0023672F" w:rsidRDefault="00AD5220" w:rsidP="00AD5220">
      <w:pPr>
        <w:pStyle w:val="PargrafodaLista"/>
        <w:numPr>
          <w:ilvl w:val="0"/>
          <w:numId w:val="25"/>
        </w:numPr>
        <w:spacing w:line="276" w:lineRule="auto"/>
        <w:jc w:val="both"/>
        <w:rPr>
          <w:rFonts w:ascii="Arial" w:hAnsi="Arial" w:cs="Arial"/>
        </w:rPr>
      </w:pPr>
      <w:r>
        <w:rPr>
          <w:rFonts w:ascii="Arial" w:hAnsi="Arial" w:cs="Arial"/>
        </w:rPr>
        <w:t xml:space="preserve">Possuir </w:t>
      </w:r>
      <w:r w:rsidRPr="0023672F">
        <w:rPr>
          <w:rFonts w:ascii="Arial" w:hAnsi="Arial" w:cs="Arial"/>
        </w:rPr>
        <w:t>Ensino Médio;</w:t>
      </w:r>
    </w:p>
    <w:p w:rsidR="00423A6C" w:rsidRDefault="00423A6C" w:rsidP="00E94956">
      <w:pPr>
        <w:spacing w:line="276" w:lineRule="auto"/>
        <w:jc w:val="both"/>
        <w:rPr>
          <w:rFonts w:ascii="Arial" w:hAnsi="Arial" w:cs="Arial"/>
          <w:b/>
        </w:rPr>
      </w:pPr>
    </w:p>
    <w:p w:rsidR="00C41DE2" w:rsidRDefault="00C41DE2" w:rsidP="00E94956">
      <w:pPr>
        <w:spacing w:line="276" w:lineRule="auto"/>
        <w:jc w:val="both"/>
        <w:rPr>
          <w:rFonts w:ascii="Arial" w:hAnsi="Arial" w:cs="Arial"/>
          <w:b/>
        </w:rPr>
      </w:pPr>
      <w:r>
        <w:rPr>
          <w:rFonts w:ascii="Arial" w:hAnsi="Arial" w:cs="Arial"/>
          <w:b/>
        </w:rPr>
        <w:t>Assessor Jurídico</w:t>
      </w:r>
    </w:p>
    <w:p w:rsidR="00C41DE2" w:rsidRDefault="00C41DE2" w:rsidP="00C41DE2">
      <w:pPr>
        <w:rPr>
          <w:rFonts w:ascii="Arial" w:hAnsi="Arial" w:cs="Arial"/>
          <w:b/>
        </w:rPr>
      </w:pPr>
      <w:r>
        <w:rPr>
          <w:rFonts w:ascii="Arial" w:hAnsi="Arial" w:cs="Arial"/>
          <w:b/>
        </w:rPr>
        <w:t>Padrão: CC3/FG</w:t>
      </w:r>
    </w:p>
    <w:p w:rsidR="00C41DE2" w:rsidRDefault="00C41DE2" w:rsidP="00C41DE2">
      <w:pPr>
        <w:spacing w:line="276" w:lineRule="auto"/>
        <w:jc w:val="both"/>
        <w:rPr>
          <w:rFonts w:ascii="Arial" w:hAnsi="Arial" w:cs="Arial"/>
          <w:b/>
        </w:rPr>
      </w:pPr>
    </w:p>
    <w:p w:rsidR="00C41DE2" w:rsidRPr="00423A6C" w:rsidRDefault="00C41DE2" w:rsidP="00C41DE2">
      <w:pPr>
        <w:spacing w:line="276" w:lineRule="auto"/>
        <w:jc w:val="both"/>
        <w:rPr>
          <w:rFonts w:ascii="Arial" w:hAnsi="Arial" w:cs="Arial"/>
        </w:rPr>
      </w:pPr>
      <w:r w:rsidRPr="00423A6C">
        <w:rPr>
          <w:rFonts w:ascii="Arial" w:hAnsi="Arial" w:cs="Arial"/>
        </w:rPr>
        <w:t>Assessorar, direta e imediatamente, o presidente sobre assuntos jurídicos-legislativos; estudar processos e assuntos que lhe sejam submetidos pelo presidente e emitir parecer quando solicitado, analisar aspectos de constitucionalidade e legalidade da legislação municipal e emitir parecer quando solicitado; despachar com o presidente e participar de reuniões no recinto da casa</w:t>
      </w:r>
      <w:r w:rsidR="00752FED" w:rsidRPr="00423A6C">
        <w:rPr>
          <w:rFonts w:ascii="Arial" w:hAnsi="Arial" w:cs="Arial"/>
        </w:rPr>
        <w:t xml:space="preserve"> bem como fora</w:t>
      </w:r>
      <w:r w:rsidRPr="00423A6C">
        <w:rPr>
          <w:rFonts w:ascii="Arial" w:hAnsi="Arial" w:cs="Arial"/>
        </w:rPr>
        <w:t>,</w:t>
      </w:r>
      <w:r w:rsidR="00752FED" w:rsidRPr="00423A6C">
        <w:rPr>
          <w:rFonts w:ascii="Arial" w:hAnsi="Arial" w:cs="Arial"/>
        </w:rPr>
        <w:t xml:space="preserve"> quando necessário, analisar o material de natureza administrativa e jurídica recebido e enviado pelo presidente e Vereadores;</w:t>
      </w:r>
    </w:p>
    <w:p w:rsidR="00752FED" w:rsidRDefault="00752FED" w:rsidP="00C41DE2">
      <w:pPr>
        <w:spacing w:line="276" w:lineRule="auto"/>
        <w:jc w:val="both"/>
        <w:rPr>
          <w:rFonts w:ascii="Arial" w:hAnsi="Arial" w:cs="Arial"/>
          <w:b/>
        </w:rPr>
      </w:pPr>
    </w:p>
    <w:p w:rsidR="00752FED" w:rsidRPr="00970721" w:rsidRDefault="00752FED" w:rsidP="00752FED">
      <w:pPr>
        <w:spacing w:line="276" w:lineRule="auto"/>
        <w:jc w:val="both"/>
        <w:rPr>
          <w:rFonts w:ascii="Arial" w:hAnsi="Arial" w:cs="Arial"/>
        </w:rPr>
      </w:pPr>
      <w:r w:rsidRPr="00970721">
        <w:rPr>
          <w:rFonts w:ascii="Arial" w:hAnsi="Arial" w:cs="Arial"/>
        </w:rPr>
        <w:t>Requisitos para o provimento:</w:t>
      </w:r>
    </w:p>
    <w:p w:rsidR="00752FED" w:rsidRPr="00970721" w:rsidRDefault="00752FED" w:rsidP="00752FED">
      <w:pPr>
        <w:pStyle w:val="PargrafodaLista"/>
        <w:numPr>
          <w:ilvl w:val="0"/>
          <w:numId w:val="8"/>
        </w:numPr>
        <w:spacing w:line="276" w:lineRule="auto"/>
        <w:jc w:val="both"/>
        <w:rPr>
          <w:rFonts w:ascii="Arial" w:hAnsi="Arial" w:cs="Arial"/>
        </w:rPr>
      </w:pPr>
      <w:r w:rsidRPr="00970721">
        <w:rPr>
          <w:rFonts w:ascii="Arial" w:hAnsi="Arial" w:cs="Arial"/>
        </w:rPr>
        <w:t>Curso Superior em Direito ou Ciências Jurídicas e Sociais;</w:t>
      </w:r>
    </w:p>
    <w:p w:rsidR="00752FED" w:rsidRPr="00970721" w:rsidRDefault="00752FED" w:rsidP="00752FED">
      <w:pPr>
        <w:pStyle w:val="PargrafodaLista"/>
        <w:numPr>
          <w:ilvl w:val="0"/>
          <w:numId w:val="8"/>
        </w:numPr>
        <w:spacing w:line="276" w:lineRule="auto"/>
        <w:jc w:val="both"/>
        <w:rPr>
          <w:rFonts w:ascii="Arial" w:hAnsi="Arial" w:cs="Arial"/>
        </w:rPr>
      </w:pPr>
      <w:r w:rsidRPr="00970721">
        <w:rPr>
          <w:rFonts w:ascii="Arial" w:hAnsi="Arial" w:cs="Arial"/>
        </w:rPr>
        <w:t>Inscrição na OAB</w:t>
      </w:r>
    </w:p>
    <w:p w:rsidR="00752FED" w:rsidRDefault="00752FED" w:rsidP="00752FED">
      <w:pPr>
        <w:spacing w:line="276" w:lineRule="auto"/>
        <w:jc w:val="both"/>
        <w:rPr>
          <w:rFonts w:ascii="Arial" w:hAnsi="Arial" w:cs="Arial"/>
          <w:b/>
        </w:rPr>
      </w:pPr>
    </w:p>
    <w:p w:rsidR="00752FED" w:rsidRDefault="00752FED" w:rsidP="00752FED">
      <w:pPr>
        <w:spacing w:line="276" w:lineRule="auto"/>
        <w:jc w:val="both"/>
        <w:rPr>
          <w:rFonts w:ascii="Arial" w:hAnsi="Arial" w:cs="Arial"/>
          <w:b/>
        </w:rPr>
      </w:pPr>
      <w:r>
        <w:rPr>
          <w:rFonts w:ascii="Arial" w:hAnsi="Arial" w:cs="Arial"/>
          <w:b/>
        </w:rPr>
        <w:t>Supervisor Legislativo</w:t>
      </w:r>
    </w:p>
    <w:p w:rsidR="00752FED" w:rsidRDefault="00752FED" w:rsidP="00752FED">
      <w:pPr>
        <w:rPr>
          <w:rFonts w:ascii="Arial" w:hAnsi="Arial" w:cs="Arial"/>
          <w:b/>
        </w:rPr>
      </w:pPr>
      <w:r>
        <w:rPr>
          <w:rFonts w:ascii="Arial" w:hAnsi="Arial" w:cs="Arial"/>
          <w:b/>
        </w:rPr>
        <w:t>Padrão: CC3/FG</w:t>
      </w:r>
    </w:p>
    <w:p w:rsidR="00752FED" w:rsidRDefault="00752FED" w:rsidP="00752FED">
      <w:pPr>
        <w:spacing w:line="276" w:lineRule="auto"/>
        <w:jc w:val="both"/>
        <w:rPr>
          <w:rFonts w:ascii="Arial" w:hAnsi="Arial" w:cs="Arial"/>
          <w:b/>
        </w:rPr>
      </w:pPr>
    </w:p>
    <w:p w:rsidR="004E4D2B" w:rsidRPr="00423A6C" w:rsidRDefault="00752FED" w:rsidP="004E4D2B">
      <w:pPr>
        <w:spacing w:line="276" w:lineRule="auto"/>
        <w:jc w:val="both"/>
        <w:rPr>
          <w:rFonts w:ascii="Arial" w:hAnsi="Arial" w:cs="Arial"/>
        </w:rPr>
      </w:pPr>
      <w:r w:rsidRPr="00423A6C">
        <w:rPr>
          <w:rFonts w:ascii="Arial" w:hAnsi="Arial" w:cs="Arial"/>
        </w:rPr>
        <w:t xml:space="preserve">Prestar assessoramento direto ao Presidente, à mesa diretora e vereadores sobre protocolo e tramitação de proposições; </w:t>
      </w:r>
      <w:r w:rsidR="004E4D2B" w:rsidRPr="00423A6C">
        <w:rPr>
          <w:rFonts w:ascii="Arial" w:hAnsi="Arial" w:cs="Arial"/>
        </w:rPr>
        <w:t>organizar e controlar a ficha funcional dos servidores,</w:t>
      </w:r>
      <w:r w:rsidR="00940713">
        <w:rPr>
          <w:rFonts w:ascii="Arial" w:hAnsi="Arial" w:cs="Arial"/>
        </w:rPr>
        <w:t xml:space="preserve"> revisar portarias e documentos</w:t>
      </w:r>
      <w:r w:rsidR="00B45878">
        <w:rPr>
          <w:rFonts w:ascii="Arial" w:hAnsi="Arial" w:cs="Arial"/>
        </w:rPr>
        <w:t xml:space="preserve"> oficiais,</w:t>
      </w:r>
      <w:r w:rsidR="004E4D2B" w:rsidRPr="00423A6C">
        <w:rPr>
          <w:rFonts w:ascii="Arial" w:hAnsi="Arial" w:cs="Arial"/>
        </w:rPr>
        <w:t xml:space="preserve"> bem como o andamento dos processos dos estagiários</w:t>
      </w:r>
      <w:r w:rsidR="00B45878">
        <w:rPr>
          <w:rFonts w:ascii="Arial" w:hAnsi="Arial" w:cs="Arial"/>
        </w:rPr>
        <w:t xml:space="preserve"> do Legislativo</w:t>
      </w:r>
      <w:r w:rsidR="004E4D2B" w:rsidRPr="00423A6C">
        <w:rPr>
          <w:rFonts w:ascii="Arial" w:hAnsi="Arial" w:cs="Arial"/>
        </w:rPr>
        <w:t>.</w:t>
      </w:r>
    </w:p>
    <w:p w:rsidR="004E4D2B" w:rsidRDefault="004E4D2B" w:rsidP="004E4D2B">
      <w:pPr>
        <w:spacing w:line="276" w:lineRule="auto"/>
        <w:jc w:val="both"/>
        <w:rPr>
          <w:rFonts w:ascii="Arial" w:hAnsi="Arial" w:cs="Arial"/>
          <w:b/>
        </w:rPr>
      </w:pPr>
    </w:p>
    <w:p w:rsidR="004E4D2B" w:rsidRDefault="004E4D2B" w:rsidP="004E4D2B">
      <w:pPr>
        <w:spacing w:line="276" w:lineRule="auto"/>
        <w:jc w:val="both"/>
        <w:rPr>
          <w:rFonts w:ascii="Arial" w:hAnsi="Arial" w:cs="Arial"/>
          <w:b/>
        </w:rPr>
      </w:pPr>
      <w:r>
        <w:rPr>
          <w:rFonts w:ascii="Arial" w:hAnsi="Arial" w:cs="Arial"/>
          <w:b/>
        </w:rPr>
        <w:t>Supervisor Administrativo</w:t>
      </w:r>
    </w:p>
    <w:p w:rsidR="004E4D2B" w:rsidRDefault="004E4D2B" w:rsidP="004E4D2B">
      <w:pPr>
        <w:rPr>
          <w:rFonts w:ascii="Arial" w:hAnsi="Arial" w:cs="Arial"/>
          <w:b/>
        </w:rPr>
      </w:pPr>
      <w:r>
        <w:rPr>
          <w:rFonts w:ascii="Arial" w:hAnsi="Arial" w:cs="Arial"/>
          <w:b/>
        </w:rPr>
        <w:t>Padrão: CC3/FG</w:t>
      </w:r>
    </w:p>
    <w:p w:rsidR="004E4D2B" w:rsidRDefault="004E4D2B" w:rsidP="004E4D2B">
      <w:pPr>
        <w:spacing w:line="276" w:lineRule="auto"/>
        <w:jc w:val="both"/>
        <w:rPr>
          <w:rFonts w:ascii="Arial" w:hAnsi="Arial" w:cs="Arial"/>
          <w:b/>
        </w:rPr>
      </w:pPr>
    </w:p>
    <w:p w:rsidR="004E4D2B" w:rsidRPr="00423A6C" w:rsidRDefault="004E4D2B" w:rsidP="004E4D2B">
      <w:pPr>
        <w:spacing w:line="276" w:lineRule="auto"/>
        <w:jc w:val="both"/>
        <w:rPr>
          <w:rFonts w:ascii="Arial" w:hAnsi="Arial" w:cs="Arial"/>
        </w:rPr>
      </w:pPr>
      <w:r w:rsidRPr="00423A6C">
        <w:rPr>
          <w:rFonts w:ascii="Arial" w:hAnsi="Arial" w:cs="Arial"/>
        </w:rPr>
        <w:t>Supervisionar o almoxarifado, realizar o controle de estoque, gerenciar agenda dos veículos oficiais, coordenar a agenda de cedência de Plenário e sala de reuniões, realizar tarefas correlatas.</w:t>
      </w:r>
    </w:p>
    <w:p w:rsidR="00B45878" w:rsidRDefault="00B45878" w:rsidP="004E4D2B">
      <w:pPr>
        <w:spacing w:line="276" w:lineRule="auto"/>
        <w:jc w:val="both"/>
        <w:rPr>
          <w:rFonts w:ascii="Arial" w:hAnsi="Arial" w:cs="Arial"/>
          <w:b/>
        </w:rPr>
      </w:pPr>
    </w:p>
    <w:p w:rsidR="004E4D2B" w:rsidRDefault="008E2585" w:rsidP="004E4D2B">
      <w:pPr>
        <w:spacing w:line="276" w:lineRule="auto"/>
        <w:jc w:val="both"/>
        <w:rPr>
          <w:rFonts w:ascii="Arial" w:hAnsi="Arial" w:cs="Arial"/>
          <w:b/>
        </w:rPr>
      </w:pPr>
      <w:r>
        <w:rPr>
          <w:rFonts w:ascii="Arial" w:hAnsi="Arial" w:cs="Arial"/>
          <w:b/>
        </w:rPr>
        <w:t>Supervisor</w:t>
      </w:r>
      <w:r w:rsidR="004E4D2B">
        <w:rPr>
          <w:rFonts w:ascii="Arial" w:hAnsi="Arial" w:cs="Arial"/>
          <w:b/>
        </w:rPr>
        <w:t xml:space="preserve"> de Plenário</w:t>
      </w:r>
    </w:p>
    <w:p w:rsidR="006054CF" w:rsidRDefault="004E4D2B" w:rsidP="006054CF">
      <w:pPr>
        <w:rPr>
          <w:rFonts w:ascii="Arial" w:hAnsi="Arial" w:cs="Arial"/>
          <w:b/>
        </w:rPr>
      </w:pPr>
      <w:r>
        <w:rPr>
          <w:rFonts w:ascii="Arial" w:hAnsi="Arial" w:cs="Arial"/>
          <w:b/>
        </w:rPr>
        <w:t>Padrão: CC3/FG</w:t>
      </w:r>
    </w:p>
    <w:p w:rsidR="006054CF" w:rsidRDefault="006054CF" w:rsidP="006054CF">
      <w:pPr>
        <w:rPr>
          <w:rFonts w:ascii="Arial" w:hAnsi="Arial" w:cs="Arial"/>
          <w:b/>
        </w:rPr>
      </w:pPr>
    </w:p>
    <w:p w:rsidR="006054CF" w:rsidRDefault="00C80661" w:rsidP="00416B2B">
      <w:pPr>
        <w:jc w:val="both"/>
        <w:rPr>
          <w:rFonts w:ascii="Arial" w:hAnsi="Arial" w:cs="Arial"/>
          <w:b/>
        </w:rPr>
      </w:pPr>
      <w:r w:rsidRPr="00423A6C">
        <w:rPr>
          <w:rFonts w:ascii="Arial" w:hAnsi="Arial" w:cs="Arial"/>
        </w:rPr>
        <w:t>Assessorar na pesquisa  de informações necessárias aos Vereadores  para utilização em manifestações sobre projetos que estejam tramitando nas comissões permanentes e temporárias, sugerir e revisar sob o ponto de vista técnico-político. Realizar tarefas correlatas</w:t>
      </w:r>
      <w:r>
        <w:rPr>
          <w:rFonts w:ascii="Arial" w:hAnsi="Arial" w:cs="Arial"/>
          <w:b/>
        </w:rPr>
        <w:t>.</w:t>
      </w:r>
    </w:p>
    <w:p w:rsidR="00970721" w:rsidRDefault="00970721" w:rsidP="00416B2B">
      <w:pPr>
        <w:spacing w:line="276" w:lineRule="auto"/>
        <w:jc w:val="both"/>
        <w:rPr>
          <w:rFonts w:ascii="Arial" w:hAnsi="Arial" w:cs="Arial"/>
          <w:b/>
        </w:rPr>
      </w:pPr>
    </w:p>
    <w:p w:rsidR="008E2585" w:rsidRDefault="008E2585" w:rsidP="008E2585">
      <w:pPr>
        <w:spacing w:line="276" w:lineRule="auto"/>
        <w:jc w:val="both"/>
        <w:rPr>
          <w:rFonts w:ascii="Arial" w:hAnsi="Arial" w:cs="Arial"/>
          <w:b/>
        </w:rPr>
      </w:pPr>
      <w:r>
        <w:rPr>
          <w:rFonts w:ascii="Arial" w:hAnsi="Arial" w:cs="Arial"/>
          <w:b/>
        </w:rPr>
        <w:t>Assessor da Presidência</w:t>
      </w:r>
    </w:p>
    <w:p w:rsidR="008E2585" w:rsidRDefault="008E2585" w:rsidP="008E2585">
      <w:pPr>
        <w:rPr>
          <w:rFonts w:ascii="Arial" w:hAnsi="Arial" w:cs="Arial"/>
          <w:b/>
        </w:rPr>
      </w:pPr>
      <w:r>
        <w:rPr>
          <w:rFonts w:ascii="Arial" w:hAnsi="Arial" w:cs="Arial"/>
          <w:b/>
        </w:rPr>
        <w:t>Padrão: CC2,5/FG</w:t>
      </w:r>
    </w:p>
    <w:p w:rsidR="008E2585" w:rsidRDefault="008E2585" w:rsidP="008E2585">
      <w:pPr>
        <w:rPr>
          <w:rFonts w:ascii="Arial" w:hAnsi="Arial" w:cs="Arial"/>
          <w:b/>
        </w:rPr>
      </w:pPr>
    </w:p>
    <w:p w:rsidR="008E2585" w:rsidRPr="00423A6C" w:rsidRDefault="008E2585" w:rsidP="008E2585">
      <w:pPr>
        <w:spacing w:line="276" w:lineRule="auto"/>
        <w:jc w:val="both"/>
        <w:rPr>
          <w:rFonts w:ascii="Arial" w:hAnsi="Arial" w:cs="Arial"/>
        </w:rPr>
      </w:pPr>
      <w:r w:rsidRPr="00423A6C">
        <w:rPr>
          <w:rFonts w:ascii="Arial" w:hAnsi="Arial" w:cs="Arial"/>
        </w:rPr>
        <w:lastRenderedPageBreak/>
        <w:t>Assessorar os serviços da Presidencia da Câmara Municipal, acompanhando o Presidente quando requisitado em audiências, visitações aos órgãos públicos e eventos oficiais, dando orientação e suporte à realização das mesmas, além de outras tarefas correlatas a serem detrminadas pelo Presidente.</w:t>
      </w:r>
    </w:p>
    <w:p w:rsidR="008E2585" w:rsidRDefault="008E2585" w:rsidP="008E2585">
      <w:pPr>
        <w:spacing w:line="276" w:lineRule="auto"/>
        <w:jc w:val="both"/>
        <w:rPr>
          <w:rFonts w:ascii="Arial" w:hAnsi="Arial" w:cs="Arial"/>
          <w:b/>
        </w:rPr>
      </w:pPr>
    </w:p>
    <w:p w:rsidR="008E2585" w:rsidRDefault="008E2585" w:rsidP="008E2585">
      <w:pPr>
        <w:spacing w:line="276" w:lineRule="auto"/>
        <w:jc w:val="both"/>
        <w:rPr>
          <w:rFonts w:ascii="Arial" w:hAnsi="Arial" w:cs="Arial"/>
          <w:b/>
        </w:rPr>
      </w:pPr>
      <w:r>
        <w:rPr>
          <w:rFonts w:ascii="Arial" w:hAnsi="Arial" w:cs="Arial"/>
          <w:b/>
        </w:rPr>
        <w:t>Assessor de Patrimônio</w:t>
      </w:r>
    </w:p>
    <w:p w:rsidR="008E2585" w:rsidRDefault="008E2585" w:rsidP="008E2585">
      <w:pPr>
        <w:rPr>
          <w:rFonts w:ascii="Arial" w:hAnsi="Arial" w:cs="Arial"/>
          <w:b/>
        </w:rPr>
      </w:pPr>
      <w:r>
        <w:rPr>
          <w:rFonts w:ascii="Arial" w:hAnsi="Arial" w:cs="Arial"/>
          <w:b/>
        </w:rPr>
        <w:t>Padrão: CC2  /FG</w:t>
      </w:r>
    </w:p>
    <w:p w:rsidR="008E2585" w:rsidRDefault="008E2585" w:rsidP="008E2585">
      <w:pPr>
        <w:rPr>
          <w:rFonts w:ascii="Arial" w:hAnsi="Arial" w:cs="Arial"/>
          <w:b/>
        </w:rPr>
      </w:pPr>
    </w:p>
    <w:p w:rsidR="008E2585" w:rsidRPr="00423A6C" w:rsidRDefault="008E2585" w:rsidP="00416B2B">
      <w:pPr>
        <w:jc w:val="both"/>
        <w:rPr>
          <w:rFonts w:ascii="Arial" w:hAnsi="Arial" w:cs="Arial"/>
        </w:rPr>
      </w:pPr>
      <w:r w:rsidRPr="00423A6C">
        <w:rPr>
          <w:rFonts w:ascii="Arial" w:hAnsi="Arial" w:cs="Arial"/>
        </w:rPr>
        <w:t>Assessorar na classificação, identificação e inventário de bens patrimoniais da Câmara, acompanhando divergências em estoque e mapa de movimentação para atualizar em sistema o controle de patrimônio, executr tarefas correlatas.</w:t>
      </w:r>
    </w:p>
    <w:p w:rsidR="008E2585" w:rsidRDefault="008E2585" w:rsidP="00416B2B">
      <w:pPr>
        <w:spacing w:line="276" w:lineRule="auto"/>
        <w:jc w:val="both"/>
        <w:rPr>
          <w:rFonts w:ascii="Arial" w:hAnsi="Arial" w:cs="Arial"/>
          <w:b/>
        </w:rPr>
      </w:pPr>
    </w:p>
    <w:p w:rsidR="000C6E03" w:rsidRDefault="00416B2B" w:rsidP="00416B2B">
      <w:pPr>
        <w:spacing w:line="276" w:lineRule="auto"/>
        <w:jc w:val="both"/>
        <w:rPr>
          <w:rFonts w:ascii="Arial" w:hAnsi="Arial" w:cs="Arial"/>
          <w:b/>
        </w:rPr>
      </w:pPr>
      <w:r>
        <w:rPr>
          <w:rFonts w:ascii="Arial" w:hAnsi="Arial" w:cs="Arial"/>
          <w:b/>
        </w:rPr>
        <w:t>Assess</w:t>
      </w:r>
      <w:r w:rsidR="000C6E03">
        <w:rPr>
          <w:rFonts w:ascii="Arial" w:hAnsi="Arial" w:cs="Arial"/>
          <w:b/>
        </w:rPr>
        <w:t>or de Plenário</w:t>
      </w:r>
    </w:p>
    <w:p w:rsidR="000C6E03" w:rsidRDefault="000C6E03" w:rsidP="00416B2B">
      <w:pPr>
        <w:jc w:val="both"/>
        <w:rPr>
          <w:rFonts w:ascii="Arial" w:hAnsi="Arial" w:cs="Arial"/>
          <w:b/>
        </w:rPr>
      </w:pPr>
      <w:r>
        <w:rPr>
          <w:rFonts w:ascii="Arial" w:hAnsi="Arial" w:cs="Arial"/>
          <w:b/>
        </w:rPr>
        <w:t>Padrão: CC</w:t>
      </w:r>
      <w:r w:rsidR="006F1C0A">
        <w:rPr>
          <w:rFonts w:ascii="Arial" w:hAnsi="Arial" w:cs="Arial"/>
          <w:b/>
        </w:rPr>
        <w:t>1</w:t>
      </w:r>
      <w:r>
        <w:rPr>
          <w:rFonts w:ascii="Arial" w:hAnsi="Arial" w:cs="Arial"/>
          <w:b/>
        </w:rPr>
        <w:t>/FG</w:t>
      </w:r>
    </w:p>
    <w:p w:rsidR="000C6E03" w:rsidRDefault="000C6E03" w:rsidP="00416B2B">
      <w:pPr>
        <w:jc w:val="both"/>
        <w:rPr>
          <w:rFonts w:ascii="Arial" w:hAnsi="Arial" w:cs="Arial"/>
          <w:b/>
        </w:rPr>
      </w:pPr>
    </w:p>
    <w:p w:rsidR="000C6E03" w:rsidRPr="00423A6C" w:rsidRDefault="000C6E03" w:rsidP="00416B2B">
      <w:pPr>
        <w:jc w:val="both"/>
        <w:rPr>
          <w:rFonts w:ascii="Arial" w:hAnsi="Arial" w:cs="Arial"/>
        </w:rPr>
      </w:pPr>
      <w:r w:rsidRPr="00423A6C">
        <w:rPr>
          <w:rFonts w:ascii="Arial" w:hAnsi="Arial" w:cs="Arial"/>
        </w:rPr>
        <w:t xml:space="preserve">Assessorar </w:t>
      </w:r>
      <w:r w:rsidR="009E0259" w:rsidRPr="00423A6C">
        <w:rPr>
          <w:rFonts w:ascii="Arial" w:hAnsi="Arial" w:cs="Arial"/>
        </w:rPr>
        <w:t>os trabalhos rela</w:t>
      </w:r>
      <w:r w:rsidR="00416B2B" w:rsidRPr="00423A6C">
        <w:rPr>
          <w:rFonts w:ascii="Arial" w:hAnsi="Arial" w:cs="Arial"/>
        </w:rPr>
        <w:t>tivos as comissões provisórias e especiais; auxiliar na realização dos procedimentos; acompanhar audiências publicas realizadas pelas Frentes Parlamentares e Comissões especias</w:t>
      </w:r>
      <w:r w:rsidRPr="00423A6C">
        <w:rPr>
          <w:rFonts w:ascii="Arial" w:hAnsi="Arial" w:cs="Arial"/>
        </w:rPr>
        <w:t>. Realizar tarefas correlatas.</w:t>
      </w:r>
    </w:p>
    <w:p w:rsidR="000C6E03" w:rsidRDefault="000C6E03" w:rsidP="000C6E03">
      <w:pPr>
        <w:spacing w:line="276" w:lineRule="auto"/>
        <w:jc w:val="both"/>
        <w:rPr>
          <w:rFonts w:ascii="Arial" w:hAnsi="Arial" w:cs="Arial"/>
          <w:b/>
        </w:rPr>
      </w:pPr>
    </w:p>
    <w:p w:rsidR="00416B2B" w:rsidRDefault="00416B2B" w:rsidP="00416B2B">
      <w:pPr>
        <w:spacing w:line="276" w:lineRule="auto"/>
        <w:jc w:val="both"/>
        <w:rPr>
          <w:rFonts w:ascii="Arial" w:hAnsi="Arial" w:cs="Arial"/>
          <w:b/>
        </w:rPr>
      </w:pPr>
      <w:r>
        <w:rPr>
          <w:rFonts w:ascii="Arial" w:hAnsi="Arial" w:cs="Arial"/>
          <w:b/>
        </w:rPr>
        <w:t xml:space="preserve">Assessor de </w:t>
      </w:r>
      <w:r w:rsidR="00772DB4">
        <w:rPr>
          <w:rFonts w:ascii="Arial" w:hAnsi="Arial" w:cs="Arial"/>
          <w:b/>
        </w:rPr>
        <w:t>Comissões Técnicas Permanentes</w:t>
      </w:r>
    </w:p>
    <w:p w:rsidR="00416B2B" w:rsidRDefault="00416B2B" w:rsidP="00416B2B">
      <w:pPr>
        <w:jc w:val="both"/>
        <w:rPr>
          <w:rFonts w:ascii="Arial" w:hAnsi="Arial" w:cs="Arial"/>
          <w:b/>
        </w:rPr>
      </w:pPr>
      <w:r>
        <w:rPr>
          <w:rFonts w:ascii="Arial" w:hAnsi="Arial" w:cs="Arial"/>
          <w:b/>
        </w:rPr>
        <w:t>Padrão: CC2/FG</w:t>
      </w:r>
    </w:p>
    <w:p w:rsidR="00416B2B" w:rsidRDefault="00416B2B" w:rsidP="00416B2B">
      <w:pPr>
        <w:jc w:val="both"/>
        <w:rPr>
          <w:rFonts w:ascii="Arial" w:hAnsi="Arial" w:cs="Arial"/>
          <w:b/>
        </w:rPr>
      </w:pPr>
    </w:p>
    <w:p w:rsidR="00416B2B" w:rsidRPr="00423A6C" w:rsidRDefault="00772DB4" w:rsidP="00772DB4">
      <w:pPr>
        <w:spacing w:line="276" w:lineRule="auto"/>
        <w:jc w:val="both"/>
        <w:rPr>
          <w:rFonts w:ascii="Arial" w:hAnsi="Arial" w:cs="Arial"/>
        </w:rPr>
      </w:pPr>
      <w:r w:rsidRPr="00423A6C">
        <w:rPr>
          <w:rFonts w:ascii="Arial" w:hAnsi="Arial" w:cs="Arial"/>
        </w:rPr>
        <w:t>Prestar assessoramento às comissões permanentes, na relação de documentos, pesquisas e encaminhamentos de correspondências, realizar atividades que envolvam assessoramentos de assuntos legislativos</w:t>
      </w:r>
      <w:r w:rsidR="00416B2B" w:rsidRPr="00423A6C">
        <w:rPr>
          <w:rFonts w:ascii="Arial" w:hAnsi="Arial" w:cs="Arial"/>
        </w:rPr>
        <w:t>.</w:t>
      </w:r>
      <w:r w:rsidRPr="00423A6C">
        <w:rPr>
          <w:rFonts w:ascii="Arial" w:hAnsi="Arial" w:cs="Arial"/>
        </w:rPr>
        <w:t xml:space="preserve"> Marcar reuniões  entrevistas, ler selecionar, registrar e arquivar quando for o caso, documentos e publicações de interesse das comissões permanentes.</w:t>
      </w:r>
      <w:r w:rsidR="00416B2B" w:rsidRPr="00423A6C">
        <w:rPr>
          <w:rFonts w:ascii="Arial" w:hAnsi="Arial" w:cs="Arial"/>
        </w:rPr>
        <w:t xml:space="preserve"> Realizar tarefas correlatas.</w:t>
      </w:r>
    </w:p>
    <w:p w:rsidR="00416B2B" w:rsidRDefault="00416B2B" w:rsidP="00416B2B">
      <w:pPr>
        <w:spacing w:line="276" w:lineRule="auto"/>
        <w:jc w:val="both"/>
        <w:rPr>
          <w:rFonts w:ascii="Arial" w:hAnsi="Arial" w:cs="Arial"/>
          <w:b/>
        </w:rPr>
      </w:pPr>
    </w:p>
    <w:p w:rsidR="009E0259" w:rsidRDefault="009E0259" w:rsidP="009E0259">
      <w:pPr>
        <w:spacing w:line="276" w:lineRule="auto"/>
        <w:jc w:val="both"/>
        <w:rPr>
          <w:rFonts w:ascii="Arial" w:hAnsi="Arial" w:cs="Arial"/>
          <w:b/>
        </w:rPr>
      </w:pPr>
      <w:r>
        <w:rPr>
          <w:rFonts w:ascii="Arial" w:hAnsi="Arial" w:cs="Arial"/>
          <w:b/>
        </w:rPr>
        <w:t>Assessor de Licitação</w:t>
      </w:r>
    </w:p>
    <w:p w:rsidR="009E0259" w:rsidRDefault="009E0259" w:rsidP="009E0259">
      <w:pPr>
        <w:jc w:val="both"/>
        <w:rPr>
          <w:rFonts w:ascii="Arial" w:hAnsi="Arial" w:cs="Arial"/>
          <w:b/>
        </w:rPr>
      </w:pPr>
      <w:r>
        <w:rPr>
          <w:rFonts w:ascii="Arial" w:hAnsi="Arial" w:cs="Arial"/>
          <w:b/>
        </w:rPr>
        <w:t>Padrão: CC2/FG</w:t>
      </w:r>
    </w:p>
    <w:p w:rsidR="009E0259" w:rsidRDefault="009E0259" w:rsidP="009E0259">
      <w:pPr>
        <w:jc w:val="both"/>
        <w:rPr>
          <w:rFonts w:ascii="Arial" w:hAnsi="Arial" w:cs="Arial"/>
          <w:b/>
        </w:rPr>
      </w:pPr>
    </w:p>
    <w:p w:rsidR="00423A6C" w:rsidRDefault="009E0259" w:rsidP="00B409A4">
      <w:pPr>
        <w:jc w:val="both"/>
        <w:rPr>
          <w:rFonts w:ascii="Arial" w:hAnsi="Arial" w:cs="Arial"/>
        </w:rPr>
      </w:pPr>
      <w:r w:rsidRPr="00423A6C">
        <w:rPr>
          <w:rFonts w:ascii="Arial" w:hAnsi="Arial" w:cs="Arial"/>
        </w:rPr>
        <w:t xml:space="preserve">Assessorar os trabalhos </w:t>
      </w:r>
      <w:r w:rsidR="00573084" w:rsidRPr="00423A6C">
        <w:rPr>
          <w:rFonts w:ascii="Arial" w:hAnsi="Arial" w:cs="Arial"/>
        </w:rPr>
        <w:t>relativos a contratos, convênios e compras, observando a legislação vigente, participar da comissão de licitação.</w:t>
      </w:r>
      <w:r w:rsidRPr="00423A6C">
        <w:rPr>
          <w:rFonts w:ascii="Arial" w:hAnsi="Arial" w:cs="Arial"/>
        </w:rPr>
        <w:t xml:space="preserve"> Realizar tarefas correlatas.</w:t>
      </w:r>
    </w:p>
    <w:p w:rsidR="00B409A4" w:rsidRPr="00B409A4" w:rsidRDefault="00B409A4" w:rsidP="00B409A4">
      <w:pPr>
        <w:jc w:val="both"/>
        <w:rPr>
          <w:rFonts w:ascii="Arial" w:hAnsi="Arial" w:cs="Arial"/>
        </w:rPr>
      </w:pPr>
    </w:p>
    <w:p w:rsidR="00573084" w:rsidRDefault="00573084" w:rsidP="00573084">
      <w:pPr>
        <w:spacing w:line="276" w:lineRule="auto"/>
        <w:jc w:val="both"/>
        <w:rPr>
          <w:rFonts w:ascii="Arial" w:hAnsi="Arial" w:cs="Arial"/>
          <w:b/>
        </w:rPr>
      </w:pPr>
      <w:r>
        <w:rPr>
          <w:rFonts w:ascii="Arial" w:hAnsi="Arial" w:cs="Arial"/>
          <w:b/>
        </w:rPr>
        <w:t>Assessor Parlamentar da Mesa</w:t>
      </w:r>
      <w:r w:rsidR="000F0A43">
        <w:rPr>
          <w:rFonts w:ascii="Arial" w:hAnsi="Arial" w:cs="Arial"/>
          <w:b/>
        </w:rPr>
        <w:t xml:space="preserve"> Diretora</w:t>
      </w:r>
      <w:r>
        <w:rPr>
          <w:rFonts w:ascii="Arial" w:hAnsi="Arial" w:cs="Arial"/>
          <w:b/>
        </w:rPr>
        <w:t xml:space="preserve"> I</w:t>
      </w:r>
    </w:p>
    <w:p w:rsidR="00573084" w:rsidRDefault="006F1C0A" w:rsidP="00573084">
      <w:pPr>
        <w:jc w:val="both"/>
        <w:rPr>
          <w:rFonts w:ascii="Arial" w:hAnsi="Arial" w:cs="Arial"/>
          <w:b/>
        </w:rPr>
      </w:pPr>
      <w:r>
        <w:rPr>
          <w:rFonts w:ascii="Arial" w:hAnsi="Arial" w:cs="Arial"/>
          <w:b/>
        </w:rPr>
        <w:t>Padrão: CC1,5</w:t>
      </w:r>
      <w:r w:rsidR="00573084">
        <w:rPr>
          <w:rFonts w:ascii="Arial" w:hAnsi="Arial" w:cs="Arial"/>
          <w:b/>
        </w:rPr>
        <w:t>/FG</w:t>
      </w:r>
    </w:p>
    <w:p w:rsidR="00573084" w:rsidRDefault="00573084" w:rsidP="00573084">
      <w:pPr>
        <w:jc w:val="both"/>
        <w:rPr>
          <w:rFonts w:ascii="Arial" w:hAnsi="Arial" w:cs="Arial"/>
          <w:b/>
        </w:rPr>
      </w:pPr>
    </w:p>
    <w:p w:rsidR="00573084" w:rsidRPr="00423A6C" w:rsidRDefault="00573084" w:rsidP="00573084">
      <w:pPr>
        <w:jc w:val="both"/>
        <w:rPr>
          <w:rFonts w:ascii="Arial" w:hAnsi="Arial" w:cs="Arial"/>
        </w:rPr>
      </w:pPr>
      <w:r w:rsidRPr="00423A6C">
        <w:rPr>
          <w:rFonts w:ascii="Arial" w:hAnsi="Arial" w:cs="Arial"/>
        </w:rPr>
        <w:t>Prestar assessoramento direto à mesa diretora no cumprimento de suas atribuições, especialmente na análise de matérias complexas apreciadas pela Mesa diretora, prestar assessoramen</w:t>
      </w:r>
      <w:r w:rsidR="00CA2038">
        <w:rPr>
          <w:rFonts w:ascii="Arial" w:hAnsi="Arial" w:cs="Arial"/>
        </w:rPr>
        <w:t>to direto à mesa diretora na aná</w:t>
      </w:r>
      <w:r w:rsidRPr="00423A6C">
        <w:rPr>
          <w:rFonts w:ascii="Arial" w:hAnsi="Arial" w:cs="Arial"/>
        </w:rPr>
        <w:t xml:space="preserve">lise e </w:t>
      </w:r>
      <w:r w:rsidRPr="00423A6C">
        <w:rPr>
          <w:rFonts w:ascii="Arial" w:hAnsi="Arial" w:cs="Arial"/>
        </w:rPr>
        <w:lastRenderedPageBreak/>
        <w:t>elaboração de minutas ou anteprojetos de leis, resoluções ou decretos</w:t>
      </w:r>
      <w:r w:rsidR="003A7927" w:rsidRPr="00423A6C">
        <w:rPr>
          <w:rFonts w:ascii="Arial" w:hAnsi="Arial" w:cs="Arial"/>
        </w:rPr>
        <w:t>. Realizar tarefas correlatas solicitadas pela Mesa Diretora.</w:t>
      </w:r>
    </w:p>
    <w:p w:rsidR="00416B2B" w:rsidRDefault="00416B2B" w:rsidP="00416B2B">
      <w:pPr>
        <w:spacing w:line="276" w:lineRule="auto"/>
        <w:jc w:val="both"/>
        <w:rPr>
          <w:rFonts w:ascii="Arial" w:hAnsi="Arial" w:cs="Arial"/>
          <w:b/>
        </w:rPr>
      </w:pPr>
    </w:p>
    <w:p w:rsidR="00416B2B" w:rsidRDefault="003A7927" w:rsidP="00752FED">
      <w:pPr>
        <w:spacing w:line="276" w:lineRule="auto"/>
        <w:jc w:val="both"/>
        <w:rPr>
          <w:rFonts w:ascii="Arial" w:hAnsi="Arial" w:cs="Arial"/>
          <w:b/>
        </w:rPr>
      </w:pPr>
      <w:r>
        <w:rPr>
          <w:rFonts w:ascii="Arial" w:hAnsi="Arial" w:cs="Arial"/>
          <w:b/>
        </w:rPr>
        <w:t>Assessor de RH</w:t>
      </w:r>
    </w:p>
    <w:p w:rsidR="003A7927" w:rsidRDefault="003A7927" w:rsidP="00752FED">
      <w:pPr>
        <w:spacing w:line="276" w:lineRule="auto"/>
        <w:jc w:val="both"/>
        <w:rPr>
          <w:rFonts w:ascii="Arial" w:hAnsi="Arial" w:cs="Arial"/>
          <w:b/>
        </w:rPr>
      </w:pPr>
      <w:r>
        <w:rPr>
          <w:rFonts w:ascii="Arial" w:hAnsi="Arial" w:cs="Arial"/>
          <w:b/>
        </w:rPr>
        <w:t>Padrão: CC2 / FG</w:t>
      </w:r>
    </w:p>
    <w:p w:rsidR="003A7927" w:rsidRDefault="003A7927" w:rsidP="00752FED">
      <w:pPr>
        <w:spacing w:line="276" w:lineRule="auto"/>
        <w:jc w:val="both"/>
        <w:rPr>
          <w:rFonts w:ascii="Arial" w:hAnsi="Arial" w:cs="Arial"/>
          <w:b/>
        </w:rPr>
      </w:pPr>
    </w:p>
    <w:p w:rsidR="003A7927" w:rsidRDefault="003A7927" w:rsidP="00752FED">
      <w:pPr>
        <w:spacing w:line="276" w:lineRule="auto"/>
        <w:jc w:val="both"/>
        <w:rPr>
          <w:rFonts w:ascii="Arial" w:hAnsi="Arial" w:cs="Arial"/>
          <w:b/>
        </w:rPr>
      </w:pPr>
      <w:r w:rsidRPr="00423A6C">
        <w:rPr>
          <w:rFonts w:ascii="Arial" w:hAnsi="Arial" w:cs="Arial"/>
        </w:rPr>
        <w:t>Assessorar na área de Recursos Humanos da Câmara, auxiliando no calculo da folha de pagamento, bem como executar tarefas correlatas designadas pela Presidência e direção geral</w:t>
      </w:r>
      <w:r>
        <w:rPr>
          <w:rFonts w:ascii="Arial" w:hAnsi="Arial" w:cs="Arial"/>
          <w:b/>
        </w:rPr>
        <w:t>.</w:t>
      </w:r>
    </w:p>
    <w:p w:rsidR="003A7927" w:rsidRDefault="003A7927" w:rsidP="00752FED">
      <w:pPr>
        <w:spacing w:line="276" w:lineRule="auto"/>
        <w:jc w:val="both"/>
        <w:rPr>
          <w:rFonts w:ascii="Arial" w:hAnsi="Arial" w:cs="Arial"/>
          <w:b/>
        </w:rPr>
      </w:pPr>
    </w:p>
    <w:p w:rsidR="003A7927" w:rsidRDefault="003A7927" w:rsidP="00752FED">
      <w:pPr>
        <w:spacing w:line="276" w:lineRule="auto"/>
        <w:jc w:val="both"/>
        <w:rPr>
          <w:rFonts w:ascii="Arial" w:hAnsi="Arial" w:cs="Arial"/>
          <w:b/>
        </w:rPr>
      </w:pPr>
      <w:r>
        <w:rPr>
          <w:rFonts w:ascii="Arial" w:hAnsi="Arial" w:cs="Arial"/>
          <w:b/>
        </w:rPr>
        <w:t>Assessor de Som e Imagem</w:t>
      </w:r>
    </w:p>
    <w:p w:rsidR="003A7927" w:rsidRDefault="003A7927" w:rsidP="00752FED">
      <w:pPr>
        <w:spacing w:line="276" w:lineRule="auto"/>
        <w:jc w:val="both"/>
        <w:rPr>
          <w:rFonts w:ascii="Arial" w:hAnsi="Arial" w:cs="Arial"/>
          <w:b/>
        </w:rPr>
      </w:pPr>
      <w:r>
        <w:rPr>
          <w:rFonts w:ascii="Arial" w:hAnsi="Arial" w:cs="Arial"/>
          <w:b/>
        </w:rPr>
        <w:t>Padrão: CC2/FG</w:t>
      </w:r>
    </w:p>
    <w:p w:rsidR="003A7927" w:rsidRDefault="003A7927" w:rsidP="00752FED">
      <w:pPr>
        <w:spacing w:line="276" w:lineRule="auto"/>
        <w:jc w:val="both"/>
        <w:rPr>
          <w:rFonts w:ascii="Arial" w:hAnsi="Arial" w:cs="Arial"/>
          <w:b/>
        </w:rPr>
      </w:pPr>
    </w:p>
    <w:p w:rsidR="003A7927" w:rsidRPr="00423A6C" w:rsidRDefault="003A7927" w:rsidP="00752FED">
      <w:pPr>
        <w:spacing w:line="276" w:lineRule="auto"/>
        <w:jc w:val="both"/>
        <w:rPr>
          <w:rFonts w:ascii="Arial" w:hAnsi="Arial" w:cs="Arial"/>
        </w:rPr>
      </w:pPr>
      <w:r w:rsidRPr="00423A6C">
        <w:rPr>
          <w:rFonts w:ascii="Arial" w:hAnsi="Arial" w:cs="Arial"/>
        </w:rPr>
        <w:t>Assessorar e realizar o serviço de sonorização da Câmara, bem como operar o data show, durante as sessões, eventos, solenidades, proceder a gravação das Sessões Plenárias e outras atividades</w:t>
      </w:r>
      <w:r w:rsidR="00C14482" w:rsidRPr="00423A6C">
        <w:rPr>
          <w:rFonts w:ascii="Arial" w:hAnsi="Arial" w:cs="Arial"/>
        </w:rPr>
        <w:t xml:space="preserve"> correlatas.</w:t>
      </w:r>
    </w:p>
    <w:p w:rsidR="00C14482" w:rsidRDefault="00C14482" w:rsidP="00C14482">
      <w:pPr>
        <w:spacing w:line="276" w:lineRule="auto"/>
        <w:jc w:val="both"/>
        <w:rPr>
          <w:rFonts w:ascii="Arial" w:hAnsi="Arial" w:cs="Arial"/>
          <w:b/>
        </w:rPr>
      </w:pPr>
    </w:p>
    <w:p w:rsidR="00C14482" w:rsidRDefault="00C14482" w:rsidP="00C14482">
      <w:pPr>
        <w:spacing w:line="276" w:lineRule="auto"/>
        <w:jc w:val="both"/>
        <w:rPr>
          <w:rFonts w:ascii="Arial" w:hAnsi="Arial" w:cs="Arial"/>
          <w:b/>
        </w:rPr>
      </w:pPr>
      <w:r>
        <w:rPr>
          <w:rFonts w:ascii="Arial" w:hAnsi="Arial" w:cs="Arial"/>
          <w:b/>
        </w:rPr>
        <w:t>Assessor Parlamentar da Mesa Diretora II</w:t>
      </w:r>
    </w:p>
    <w:p w:rsidR="00C14482" w:rsidRDefault="006F1C0A" w:rsidP="00C14482">
      <w:pPr>
        <w:spacing w:line="276" w:lineRule="auto"/>
        <w:jc w:val="both"/>
        <w:rPr>
          <w:rFonts w:ascii="Arial" w:hAnsi="Arial" w:cs="Arial"/>
          <w:b/>
        </w:rPr>
      </w:pPr>
      <w:r>
        <w:rPr>
          <w:rFonts w:ascii="Arial" w:hAnsi="Arial" w:cs="Arial"/>
          <w:b/>
        </w:rPr>
        <w:t>Padrão: CC2</w:t>
      </w:r>
      <w:r w:rsidR="00C14482">
        <w:rPr>
          <w:rFonts w:ascii="Arial" w:hAnsi="Arial" w:cs="Arial"/>
          <w:b/>
        </w:rPr>
        <w:t>/ FG</w:t>
      </w:r>
    </w:p>
    <w:p w:rsidR="00C14482" w:rsidRDefault="00C14482" w:rsidP="00C14482">
      <w:pPr>
        <w:spacing w:line="276" w:lineRule="auto"/>
        <w:jc w:val="both"/>
        <w:rPr>
          <w:rFonts w:ascii="Arial" w:hAnsi="Arial" w:cs="Arial"/>
          <w:b/>
        </w:rPr>
      </w:pPr>
    </w:p>
    <w:p w:rsidR="00C14482" w:rsidRPr="00423A6C" w:rsidRDefault="00C14482" w:rsidP="00C14482">
      <w:pPr>
        <w:spacing w:line="276" w:lineRule="auto"/>
        <w:jc w:val="both"/>
        <w:rPr>
          <w:rFonts w:ascii="Arial" w:hAnsi="Arial" w:cs="Arial"/>
        </w:rPr>
      </w:pPr>
      <w:r w:rsidRPr="00423A6C">
        <w:rPr>
          <w:rFonts w:ascii="Arial" w:hAnsi="Arial" w:cs="Arial"/>
        </w:rPr>
        <w:t>Assessorar à Mesa Diretora nos tabalhos do Plenário, durante as sessões, Coletar asssinaturas dos Vereadores nos processos, assessora</w:t>
      </w:r>
      <w:r w:rsidR="00CA2038">
        <w:rPr>
          <w:rFonts w:ascii="Arial" w:hAnsi="Arial" w:cs="Arial"/>
        </w:rPr>
        <w:t>r</w:t>
      </w:r>
      <w:r w:rsidRPr="00423A6C">
        <w:rPr>
          <w:rFonts w:ascii="Arial" w:hAnsi="Arial" w:cs="Arial"/>
        </w:rPr>
        <w:t xml:space="preserve"> na movimentação de documentos e outros expedientes no âmbito do Plenário.</w:t>
      </w:r>
    </w:p>
    <w:p w:rsidR="00C14482" w:rsidRDefault="00C14482" w:rsidP="00C14482">
      <w:pPr>
        <w:spacing w:line="276" w:lineRule="auto"/>
        <w:jc w:val="both"/>
        <w:rPr>
          <w:rFonts w:ascii="Arial" w:hAnsi="Arial" w:cs="Arial"/>
          <w:b/>
        </w:rPr>
      </w:pPr>
    </w:p>
    <w:p w:rsidR="00C14482" w:rsidRDefault="00C14482" w:rsidP="00C14482">
      <w:pPr>
        <w:spacing w:line="276" w:lineRule="auto"/>
        <w:jc w:val="both"/>
        <w:rPr>
          <w:rFonts w:ascii="Arial" w:hAnsi="Arial" w:cs="Arial"/>
          <w:b/>
        </w:rPr>
      </w:pPr>
      <w:r>
        <w:rPr>
          <w:rFonts w:ascii="Arial" w:hAnsi="Arial" w:cs="Arial"/>
          <w:b/>
        </w:rPr>
        <w:t>Assessor de Arquivo</w:t>
      </w:r>
    </w:p>
    <w:p w:rsidR="00C14482" w:rsidRDefault="00C14482" w:rsidP="00C14482">
      <w:pPr>
        <w:spacing w:line="276" w:lineRule="auto"/>
        <w:jc w:val="both"/>
        <w:rPr>
          <w:rFonts w:ascii="Arial" w:hAnsi="Arial" w:cs="Arial"/>
          <w:b/>
        </w:rPr>
      </w:pPr>
      <w:r>
        <w:rPr>
          <w:rFonts w:ascii="Arial" w:hAnsi="Arial" w:cs="Arial"/>
          <w:b/>
        </w:rPr>
        <w:t>Padrão: CC01/FG</w:t>
      </w:r>
    </w:p>
    <w:p w:rsidR="00C14482" w:rsidRDefault="00C14482" w:rsidP="00C14482">
      <w:pPr>
        <w:spacing w:line="276" w:lineRule="auto"/>
        <w:jc w:val="both"/>
        <w:rPr>
          <w:rFonts w:ascii="Arial" w:hAnsi="Arial" w:cs="Arial"/>
          <w:b/>
        </w:rPr>
      </w:pPr>
    </w:p>
    <w:p w:rsidR="006E4596" w:rsidRDefault="00C14482" w:rsidP="00C14482">
      <w:pPr>
        <w:spacing w:line="276" w:lineRule="auto"/>
        <w:jc w:val="both"/>
        <w:rPr>
          <w:rFonts w:ascii="Arial" w:hAnsi="Arial" w:cs="Arial"/>
        </w:rPr>
      </w:pPr>
      <w:r w:rsidRPr="00423A6C">
        <w:rPr>
          <w:rFonts w:ascii="Arial" w:hAnsi="Arial" w:cs="Arial"/>
        </w:rPr>
        <w:t>Assessorar a Presidência, Mesa Diretora e Vereadores, na busca de documentos oficiais, registrar documentação oficial geral da Câmara, manter atualizado o sistema de arquivamento de documentos, descartar documentos não necessários de arquivamento conforme legislação</w:t>
      </w:r>
      <w:r w:rsidR="00685BC9" w:rsidRPr="00423A6C">
        <w:rPr>
          <w:rFonts w:ascii="Arial" w:hAnsi="Arial" w:cs="Arial"/>
        </w:rPr>
        <w:t>, realizar tarefas correlatas.</w:t>
      </w:r>
    </w:p>
    <w:p w:rsidR="00B409A4" w:rsidRPr="00B409A4" w:rsidRDefault="00B409A4" w:rsidP="00C14482">
      <w:pPr>
        <w:spacing w:line="276" w:lineRule="auto"/>
        <w:jc w:val="both"/>
        <w:rPr>
          <w:rFonts w:ascii="Arial" w:hAnsi="Arial" w:cs="Arial"/>
        </w:rPr>
      </w:pPr>
    </w:p>
    <w:p w:rsidR="006E4596" w:rsidRDefault="006E4596" w:rsidP="00C14482">
      <w:pPr>
        <w:spacing w:line="276" w:lineRule="auto"/>
        <w:jc w:val="both"/>
        <w:rPr>
          <w:rFonts w:ascii="Arial" w:hAnsi="Arial" w:cs="Arial"/>
          <w:b/>
        </w:rPr>
      </w:pPr>
      <w:r>
        <w:rPr>
          <w:rFonts w:ascii="Arial" w:hAnsi="Arial" w:cs="Arial"/>
          <w:b/>
        </w:rPr>
        <w:t>Assessor Especial</w:t>
      </w:r>
    </w:p>
    <w:p w:rsidR="006E4596" w:rsidRDefault="006F1C0A" w:rsidP="00C14482">
      <w:pPr>
        <w:spacing w:line="276" w:lineRule="auto"/>
        <w:jc w:val="both"/>
        <w:rPr>
          <w:rFonts w:ascii="Arial" w:hAnsi="Arial" w:cs="Arial"/>
          <w:b/>
        </w:rPr>
      </w:pPr>
      <w:r>
        <w:rPr>
          <w:rFonts w:ascii="Arial" w:hAnsi="Arial" w:cs="Arial"/>
          <w:b/>
        </w:rPr>
        <w:t>Padrão: CC1/ FG</w:t>
      </w:r>
    </w:p>
    <w:p w:rsidR="00F44291" w:rsidRDefault="00F44291" w:rsidP="00C14482">
      <w:pPr>
        <w:spacing w:line="276" w:lineRule="auto"/>
        <w:jc w:val="both"/>
        <w:rPr>
          <w:rFonts w:ascii="Arial" w:hAnsi="Arial" w:cs="Arial"/>
          <w:b/>
        </w:rPr>
      </w:pPr>
    </w:p>
    <w:p w:rsidR="00AD5220" w:rsidRDefault="001700B6" w:rsidP="001700B6">
      <w:pPr>
        <w:spacing w:line="276" w:lineRule="auto"/>
        <w:jc w:val="both"/>
        <w:rPr>
          <w:rFonts w:ascii="Arial" w:hAnsi="Arial" w:cs="Arial"/>
        </w:rPr>
      </w:pPr>
      <w:r w:rsidRPr="00F44291">
        <w:rPr>
          <w:rFonts w:ascii="Arial" w:hAnsi="Arial" w:cs="Arial"/>
        </w:rPr>
        <w:t xml:space="preserve">Assessorar e manter contato com o público interno e externo fornecendo informações sobre as atividades do presidente, da mesa  e dos demais vereadores; através dos trabalhos de difusão de informações legislativas nas comunidades,os trabalhos de recolhimento de dados nas comunidades a fim de </w:t>
      </w:r>
      <w:r w:rsidRPr="00F44291">
        <w:rPr>
          <w:rFonts w:ascii="Arial" w:hAnsi="Arial" w:cs="Arial"/>
        </w:rPr>
        <w:lastRenderedPageBreak/>
        <w:t xml:space="preserve">embasar estudos técnicos para a elaboração das emendas de projetos como PPA,LDO e Loa bem como emendas impositivas, participar e/ou representar o Presidente e a Mesa Diretora, quando solicitado, em eventos e reuniões de clubes, sindicatos, associações diversas, tais como de bairros, educacionais, culturais, esportivas, ambientais e sobre saúde,  entre outras,  dos eventos de </w:t>
      </w:r>
    </w:p>
    <w:p w:rsidR="001700B6" w:rsidRDefault="001700B6" w:rsidP="001700B6">
      <w:pPr>
        <w:spacing w:line="276" w:lineRule="auto"/>
        <w:jc w:val="both"/>
        <w:rPr>
          <w:rFonts w:ascii="Arial" w:hAnsi="Arial" w:cs="Arial"/>
        </w:rPr>
      </w:pPr>
      <w:r w:rsidRPr="00F44291">
        <w:rPr>
          <w:rFonts w:ascii="Arial" w:hAnsi="Arial" w:cs="Arial"/>
        </w:rPr>
        <w:t>organizações não governamentais (ONGs)  que tratam de assuntos coletivos e de direitos, tais como dos direitos da criança, do adolescente, da mulher, demais direitos humanos, dos animais, entre outros, e dos demais grupos temáticos que sejam de interesse social, e em eventos do Legislativo.</w:t>
      </w:r>
    </w:p>
    <w:p w:rsidR="00C14482" w:rsidRPr="00F44291" w:rsidRDefault="00C14482" w:rsidP="00C14482">
      <w:pPr>
        <w:spacing w:line="276" w:lineRule="auto"/>
        <w:jc w:val="both"/>
        <w:rPr>
          <w:rFonts w:ascii="Arial" w:hAnsi="Arial" w:cs="Arial"/>
        </w:rPr>
      </w:pPr>
    </w:p>
    <w:p w:rsidR="00EB696C" w:rsidRDefault="001700B6" w:rsidP="00C14482">
      <w:pPr>
        <w:spacing w:line="276" w:lineRule="auto"/>
        <w:jc w:val="both"/>
        <w:rPr>
          <w:rFonts w:ascii="Arial" w:hAnsi="Arial" w:cs="Arial"/>
          <w:b/>
        </w:rPr>
      </w:pPr>
      <w:r>
        <w:rPr>
          <w:rFonts w:ascii="Arial" w:hAnsi="Arial" w:cs="Arial"/>
          <w:b/>
        </w:rPr>
        <w:t>Chefe de Gabinete</w:t>
      </w:r>
    </w:p>
    <w:p w:rsidR="001700B6" w:rsidRDefault="001700B6" w:rsidP="001700B6">
      <w:pPr>
        <w:spacing w:line="276" w:lineRule="auto"/>
        <w:jc w:val="both"/>
        <w:rPr>
          <w:rFonts w:ascii="Arial" w:hAnsi="Arial" w:cs="Arial"/>
          <w:b/>
        </w:rPr>
      </w:pPr>
      <w:r>
        <w:rPr>
          <w:rFonts w:ascii="Arial" w:hAnsi="Arial" w:cs="Arial"/>
          <w:b/>
        </w:rPr>
        <w:t>Padrão: CC04/FG</w:t>
      </w:r>
    </w:p>
    <w:p w:rsidR="00F44291" w:rsidRDefault="00F44291" w:rsidP="001700B6">
      <w:pPr>
        <w:spacing w:line="276" w:lineRule="auto"/>
        <w:jc w:val="both"/>
        <w:rPr>
          <w:rFonts w:ascii="Arial" w:hAnsi="Arial" w:cs="Arial"/>
          <w:b/>
        </w:rPr>
      </w:pPr>
    </w:p>
    <w:p w:rsidR="00556961" w:rsidRDefault="00F44291" w:rsidP="00C14482">
      <w:pPr>
        <w:spacing w:line="276" w:lineRule="auto"/>
        <w:jc w:val="both"/>
        <w:rPr>
          <w:rFonts w:ascii="Arial" w:hAnsi="Arial" w:cs="Arial"/>
        </w:rPr>
      </w:pPr>
      <w:r w:rsidRPr="00F44291">
        <w:rPr>
          <w:rFonts w:ascii="Arial" w:hAnsi="Arial" w:cs="Arial"/>
        </w:rPr>
        <w:t>Coordenar e executar os serviços administrativos e organizacionais de gabinetes dos Vereadores, representar o Vereador quando designado</w:t>
      </w:r>
      <w:r w:rsidR="00556961">
        <w:rPr>
          <w:rFonts w:ascii="Arial" w:hAnsi="Arial" w:cs="Arial"/>
        </w:rPr>
        <w:t xml:space="preserve"> em audiências e reuniões.</w:t>
      </w:r>
    </w:p>
    <w:p w:rsidR="00556961" w:rsidRDefault="00556961" w:rsidP="00C14482">
      <w:pPr>
        <w:spacing w:line="276" w:lineRule="auto"/>
        <w:jc w:val="both"/>
        <w:rPr>
          <w:rFonts w:ascii="Arial" w:hAnsi="Arial" w:cs="Arial"/>
        </w:rPr>
      </w:pPr>
    </w:p>
    <w:p w:rsidR="001700B6" w:rsidRDefault="001700B6" w:rsidP="00C14482">
      <w:pPr>
        <w:spacing w:line="276" w:lineRule="auto"/>
        <w:jc w:val="both"/>
        <w:rPr>
          <w:rFonts w:ascii="Arial" w:hAnsi="Arial" w:cs="Arial"/>
          <w:b/>
        </w:rPr>
      </w:pPr>
      <w:r>
        <w:rPr>
          <w:rFonts w:ascii="Arial" w:hAnsi="Arial" w:cs="Arial"/>
          <w:b/>
        </w:rPr>
        <w:t>Supervisor de Gabinete</w:t>
      </w:r>
    </w:p>
    <w:p w:rsidR="001700B6" w:rsidRDefault="001700B6" w:rsidP="001700B6">
      <w:pPr>
        <w:spacing w:line="276" w:lineRule="auto"/>
        <w:jc w:val="both"/>
        <w:rPr>
          <w:rFonts w:ascii="Arial" w:hAnsi="Arial" w:cs="Arial"/>
          <w:b/>
        </w:rPr>
      </w:pPr>
      <w:r>
        <w:rPr>
          <w:rFonts w:ascii="Arial" w:hAnsi="Arial" w:cs="Arial"/>
          <w:b/>
        </w:rPr>
        <w:t>Padrão: CC03/FG</w:t>
      </w:r>
    </w:p>
    <w:p w:rsidR="00F44291" w:rsidRDefault="00F44291" w:rsidP="001700B6">
      <w:pPr>
        <w:spacing w:line="276" w:lineRule="auto"/>
        <w:jc w:val="both"/>
        <w:rPr>
          <w:rFonts w:ascii="Arial" w:hAnsi="Arial" w:cs="Arial"/>
          <w:b/>
        </w:rPr>
      </w:pPr>
    </w:p>
    <w:p w:rsidR="00F44291" w:rsidRPr="00F44291" w:rsidRDefault="00F44291" w:rsidP="00F44291">
      <w:pPr>
        <w:spacing w:line="276" w:lineRule="auto"/>
        <w:jc w:val="both"/>
        <w:rPr>
          <w:rFonts w:ascii="Arial" w:hAnsi="Arial" w:cs="Arial"/>
        </w:rPr>
      </w:pPr>
      <w:r w:rsidRPr="00F44291">
        <w:rPr>
          <w:rFonts w:ascii="Arial" w:hAnsi="Arial" w:cs="Arial"/>
        </w:rPr>
        <w:t>Supervisionar todas as atividades do gabinete do Vereador a quem presta serviço, coordenando e controlando as tarefas e a conjugação do esforço operacional, bem como assessorá-lo amplamente no exame de proposições de ordem legislativa ou executiva.</w:t>
      </w:r>
    </w:p>
    <w:p w:rsidR="001700B6" w:rsidRDefault="001700B6" w:rsidP="001700B6">
      <w:pPr>
        <w:spacing w:line="276" w:lineRule="auto"/>
        <w:jc w:val="both"/>
        <w:rPr>
          <w:rFonts w:ascii="Arial" w:hAnsi="Arial" w:cs="Arial"/>
          <w:b/>
        </w:rPr>
      </w:pPr>
    </w:p>
    <w:p w:rsidR="00F44291" w:rsidRDefault="00F44291" w:rsidP="001700B6">
      <w:pPr>
        <w:spacing w:line="276" w:lineRule="auto"/>
        <w:jc w:val="both"/>
        <w:rPr>
          <w:rFonts w:ascii="Arial" w:hAnsi="Arial" w:cs="Arial"/>
          <w:b/>
        </w:rPr>
      </w:pPr>
      <w:r>
        <w:rPr>
          <w:rFonts w:ascii="Arial" w:hAnsi="Arial" w:cs="Arial"/>
          <w:b/>
        </w:rPr>
        <w:t>Assessor Parlamentar I</w:t>
      </w:r>
    </w:p>
    <w:p w:rsidR="00F44291" w:rsidRDefault="006F1C0A" w:rsidP="00F44291">
      <w:pPr>
        <w:spacing w:line="276" w:lineRule="auto"/>
        <w:jc w:val="both"/>
        <w:rPr>
          <w:rFonts w:ascii="Arial" w:hAnsi="Arial" w:cs="Arial"/>
          <w:b/>
        </w:rPr>
      </w:pPr>
      <w:r>
        <w:rPr>
          <w:rFonts w:ascii="Arial" w:hAnsi="Arial" w:cs="Arial"/>
          <w:b/>
        </w:rPr>
        <w:t>Padrão: CC2</w:t>
      </w:r>
      <w:r w:rsidR="00F44291">
        <w:rPr>
          <w:rFonts w:ascii="Arial" w:hAnsi="Arial" w:cs="Arial"/>
          <w:b/>
        </w:rPr>
        <w:t xml:space="preserve"> /FG</w:t>
      </w:r>
    </w:p>
    <w:p w:rsidR="00F44291" w:rsidRDefault="00F44291" w:rsidP="001700B6">
      <w:pPr>
        <w:spacing w:line="276" w:lineRule="auto"/>
        <w:jc w:val="both"/>
        <w:rPr>
          <w:rFonts w:ascii="Arial" w:hAnsi="Arial" w:cs="Arial"/>
          <w:b/>
        </w:rPr>
      </w:pPr>
    </w:p>
    <w:p w:rsidR="00F44291" w:rsidRPr="005B6124" w:rsidRDefault="00F44291" w:rsidP="001700B6">
      <w:pPr>
        <w:spacing w:line="276" w:lineRule="auto"/>
        <w:jc w:val="both"/>
        <w:rPr>
          <w:rFonts w:ascii="Arial" w:hAnsi="Arial" w:cs="Arial"/>
        </w:rPr>
      </w:pPr>
      <w:r w:rsidRPr="005B6124">
        <w:rPr>
          <w:rFonts w:ascii="Arial" w:hAnsi="Arial" w:cs="Arial"/>
        </w:rPr>
        <w:t xml:space="preserve">Prestar serviços de cunho político em geral ao gabinete, efetuar serviços de digitação relativos a processos, documentos e expedientes do gabinete; organizar fichários, arquivos e outros documentos de interesse do gabinete; organizar </w:t>
      </w:r>
      <w:r w:rsidR="005B6124" w:rsidRPr="005B6124">
        <w:rPr>
          <w:rFonts w:ascii="Arial" w:hAnsi="Arial" w:cs="Arial"/>
        </w:rPr>
        <w:t>e solicitar material de expediente, lavrar atas de reuniões de interesse do gabinete</w:t>
      </w:r>
      <w:r w:rsidR="005B6124">
        <w:rPr>
          <w:rFonts w:ascii="Arial" w:hAnsi="Arial" w:cs="Arial"/>
        </w:rPr>
        <w:t>.</w:t>
      </w:r>
    </w:p>
    <w:p w:rsidR="001700B6" w:rsidRDefault="001700B6" w:rsidP="00C14482">
      <w:pPr>
        <w:spacing w:line="276" w:lineRule="auto"/>
        <w:jc w:val="both"/>
        <w:rPr>
          <w:rFonts w:ascii="Arial" w:hAnsi="Arial" w:cs="Arial"/>
          <w:b/>
        </w:rPr>
      </w:pPr>
    </w:p>
    <w:p w:rsidR="005B6124" w:rsidRDefault="005B6124" w:rsidP="00C14482">
      <w:pPr>
        <w:spacing w:line="276" w:lineRule="auto"/>
        <w:jc w:val="both"/>
        <w:rPr>
          <w:rFonts w:ascii="Arial" w:hAnsi="Arial" w:cs="Arial"/>
          <w:b/>
        </w:rPr>
      </w:pPr>
      <w:r>
        <w:rPr>
          <w:rFonts w:ascii="Arial" w:hAnsi="Arial" w:cs="Arial"/>
          <w:b/>
        </w:rPr>
        <w:t>Assessor Parlamentar II</w:t>
      </w:r>
    </w:p>
    <w:p w:rsidR="005B6124" w:rsidRDefault="006F1C0A" w:rsidP="005B6124">
      <w:pPr>
        <w:spacing w:line="276" w:lineRule="auto"/>
        <w:jc w:val="both"/>
        <w:rPr>
          <w:rFonts w:ascii="Arial" w:hAnsi="Arial" w:cs="Arial"/>
          <w:b/>
        </w:rPr>
      </w:pPr>
      <w:r>
        <w:rPr>
          <w:rFonts w:ascii="Arial" w:hAnsi="Arial" w:cs="Arial"/>
          <w:b/>
        </w:rPr>
        <w:t>Padrão: CC2,5</w:t>
      </w:r>
      <w:r w:rsidR="005B6124">
        <w:rPr>
          <w:rFonts w:ascii="Arial" w:hAnsi="Arial" w:cs="Arial"/>
          <w:b/>
        </w:rPr>
        <w:t>/FG</w:t>
      </w:r>
    </w:p>
    <w:p w:rsidR="005B6124" w:rsidRDefault="005B6124" w:rsidP="005B6124">
      <w:pPr>
        <w:spacing w:line="276" w:lineRule="auto"/>
        <w:jc w:val="both"/>
        <w:rPr>
          <w:rFonts w:ascii="Arial" w:hAnsi="Arial" w:cs="Arial"/>
          <w:b/>
        </w:rPr>
      </w:pPr>
    </w:p>
    <w:p w:rsidR="005B6124" w:rsidRDefault="00404795" w:rsidP="00C14482">
      <w:pPr>
        <w:spacing w:line="276" w:lineRule="auto"/>
        <w:jc w:val="both"/>
        <w:rPr>
          <w:rFonts w:ascii="Arial" w:hAnsi="Arial" w:cs="Arial"/>
        </w:rPr>
      </w:pPr>
      <w:r>
        <w:rPr>
          <w:rFonts w:ascii="Arial" w:hAnsi="Arial" w:cs="Arial"/>
        </w:rPr>
        <w:t>Assessorar na manutenção do site e mídia do gabinete e do Vereador</w:t>
      </w:r>
      <w:r w:rsidR="005B6124" w:rsidRPr="005B6124">
        <w:rPr>
          <w:rFonts w:ascii="Arial" w:hAnsi="Arial" w:cs="Arial"/>
        </w:rPr>
        <w:t>; verificar e acompanhar a tramitação de assuntos junto às repartições e órgãos da Câm</w:t>
      </w:r>
      <w:r w:rsidR="008C5DF3">
        <w:rPr>
          <w:rFonts w:ascii="Arial" w:hAnsi="Arial" w:cs="Arial"/>
        </w:rPr>
        <w:t>a</w:t>
      </w:r>
      <w:r w:rsidR="005B6124" w:rsidRPr="005B6124">
        <w:rPr>
          <w:rFonts w:ascii="Arial" w:hAnsi="Arial" w:cs="Arial"/>
        </w:rPr>
        <w:t xml:space="preserve">ra, de interesse do gabinete, receber e encaminhar correspondências e </w:t>
      </w:r>
      <w:r w:rsidR="005B6124" w:rsidRPr="005B6124">
        <w:rPr>
          <w:rFonts w:ascii="Arial" w:hAnsi="Arial" w:cs="Arial"/>
        </w:rPr>
        <w:lastRenderedPageBreak/>
        <w:t xml:space="preserve">proposições, colher informações, sugestões e reivindicaçãoes junto à comunidade e entidades de classes, auxiliar nas pesquisas e estudos para a apresentação de proposições em geral, </w:t>
      </w:r>
    </w:p>
    <w:p w:rsidR="008C5DF3" w:rsidRDefault="008C5DF3" w:rsidP="00C14482">
      <w:pPr>
        <w:spacing w:line="276" w:lineRule="auto"/>
        <w:jc w:val="both"/>
        <w:rPr>
          <w:rFonts w:ascii="Arial" w:hAnsi="Arial" w:cs="Arial"/>
        </w:rPr>
      </w:pPr>
    </w:p>
    <w:p w:rsidR="005B6124" w:rsidRPr="008C5DF3" w:rsidRDefault="005B6124" w:rsidP="00C14482">
      <w:pPr>
        <w:spacing w:line="276" w:lineRule="auto"/>
        <w:jc w:val="both"/>
        <w:rPr>
          <w:rFonts w:ascii="Arial" w:hAnsi="Arial" w:cs="Arial"/>
          <w:b/>
        </w:rPr>
      </w:pPr>
      <w:r w:rsidRPr="008C5DF3">
        <w:rPr>
          <w:rFonts w:ascii="Arial" w:hAnsi="Arial" w:cs="Arial"/>
          <w:b/>
        </w:rPr>
        <w:t>Assessor de Gabinete:</w:t>
      </w:r>
    </w:p>
    <w:p w:rsidR="005B6124" w:rsidRPr="008C5DF3" w:rsidRDefault="005B6124" w:rsidP="005B6124">
      <w:pPr>
        <w:spacing w:line="276" w:lineRule="auto"/>
        <w:jc w:val="both"/>
        <w:rPr>
          <w:rFonts w:ascii="Arial" w:hAnsi="Arial" w:cs="Arial"/>
        </w:rPr>
      </w:pPr>
      <w:r w:rsidRPr="008C5DF3">
        <w:rPr>
          <w:rFonts w:ascii="Arial" w:hAnsi="Arial" w:cs="Arial"/>
        </w:rPr>
        <w:t>Padrão: CC1,5/FG</w:t>
      </w:r>
    </w:p>
    <w:p w:rsidR="005B6124" w:rsidRDefault="005B6124" w:rsidP="005B6124">
      <w:pPr>
        <w:spacing w:line="276" w:lineRule="auto"/>
        <w:jc w:val="both"/>
        <w:rPr>
          <w:rFonts w:ascii="Arial" w:hAnsi="Arial" w:cs="Arial"/>
          <w:b/>
        </w:rPr>
      </w:pPr>
    </w:p>
    <w:p w:rsidR="00556961" w:rsidRPr="00F44291" w:rsidRDefault="00404795" w:rsidP="00556961">
      <w:pPr>
        <w:spacing w:line="276" w:lineRule="auto"/>
        <w:jc w:val="both"/>
        <w:rPr>
          <w:rFonts w:ascii="Arial" w:hAnsi="Arial" w:cs="Arial"/>
        </w:rPr>
      </w:pPr>
      <w:r>
        <w:rPr>
          <w:rFonts w:ascii="Arial" w:hAnsi="Arial" w:cs="Arial"/>
        </w:rPr>
        <w:t>Assessorar no</w:t>
      </w:r>
      <w:r w:rsidR="008C5DF3" w:rsidRPr="005B6124">
        <w:rPr>
          <w:rFonts w:ascii="Arial" w:hAnsi="Arial" w:cs="Arial"/>
        </w:rPr>
        <w:t xml:space="preserve"> atendimento </w:t>
      </w:r>
      <w:r>
        <w:rPr>
          <w:rFonts w:ascii="Arial" w:hAnsi="Arial" w:cs="Arial"/>
        </w:rPr>
        <w:t>d</w:t>
      </w:r>
      <w:r w:rsidR="008C5DF3" w:rsidRPr="005B6124">
        <w:rPr>
          <w:rFonts w:ascii="Arial" w:hAnsi="Arial" w:cs="Arial"/>
        </w:rPr>
        <w:t>o gabinete</w:t>
      </w:r>
      <w:r>
        <w:rPr>
          <w:rFonts w:ascii="Arial" w:hAnsi="Arial" w:cs="Arial"/>
        </w:rPr>
        <w:t>,</w:t>
      </w:r>
      <w:r w:rsidR="008C5DF3" w:rsidRPr="00556961">
        <w:rPr>
          <w:rFonts w:ascii="Arial" w:hAnsi="Arial" w:cs="Arial"/>
        </w:rPr>
        <w:t xml:space="preserve"> </w:t>
      </w:r>
      <w:r>
        <w:rPr>
          <w:rFonts w:ascii="Arial" w:hAnsi="Arial" w:cs="Arial"/>
        </w:rPr>
        <w:t>a</w:t>
      </w:r>
      <w:r w:rsidR="00556961" w:rsidRPr="00556961">
        <w:rPr>
          <w:rFonts w:ascii="Arial" w:hAnsi="Arial" w:cs="Arial"/>
        </w:rPr>
        <w:t>ssessorar no acompanhamento dos processos legislativos, auxiliar nas redações das proposições</w:t>
      </w:r>
      <w:r w:rsidR="00556961">
        <w:rPr>
          <w:rFonts w:ascii="Arial" w:hAnsi="Arial" w:cs="Arial"/>
          <w:b/>
        </w:rPr>
        <w:t xml:space="preserve">, </w:t>
      </w:r>
      <w:r w:rsidR="008C5DF3">
        <w:rPr>
          <w:rFonts w:ascii="Arial" w:hAnsi="Arial" w:cs="Arial"/>
        </w:rPr>
        <w:t xml:space="preserve">marcar audiências </w:t>
      </w:r>
      <w:r w:rsidR="00556961" w:rsidRPr="00F44291">
        <w:rPr>
          <w:rFonts w:ascii="Arial" w:hAnsi="Arial" w:cs="Arial"/>
        </w:rPr>
        <w:t>pertencentes ao gabinete do</w:t>
      </w:r>
      <w:r w:rsidR="008C5DF3">
        <w:rPr>
          <w:rFonts w:ascii="Arial" w:hAnsi="Arial" w:cs="Arial"/>
        </w:rPr>
        <w:t xml:space="preserve"> vereador.</w:t>
      </w:r>
    </w:p>
    <w:p w:rsidR="00556961" w:rsidRDefault="00556961" w:rsidP="00556961">
      <w:pPr>
        <w:spacing w:line="276" w:lineRule="auto"/>
        <w:jc w:val="both"/>
        <w:rPr>
          <w:rFonts w:ascii="Arial" w:hAnsi="Arial" w:cs="Arial"/>
        </w:rPr>
      </w:pPr>
    </w:p>
    <w:p w:rsidR="008C5DF3" w:rsidRDefault="008C5DF3" w:rsidP="00556961">
      <w:pPr>
        <w:spacing w:line="276" w:lineRule="auto"/>
        <w:jc w:val="both"/>
        <w:rPr>
          <w:rFonts w:ascii="Arial" w:hAnsi="Arial" w:cs="Arial"/>
          <w:b/>
        </w:rPr>
      </w:pPr>
      <w:r w:rsidRPr="008C5DF3">
        <w:rPr>
          <w:rFonts w:ascii="Arial" w:hAnsi="Arial" w:cs="Arial"/>
          <w:b/>
        </w:rPr>
        <w:t>Assessor Legislativo</w:t>
      </w:r>
    </w:p>
    <w:p w:rsidR="008C5DF3" w:rsidRDefault="008C5DF3" w:rsidP="00556961">
      <w:pPr>
        <w:spacing w:line="276" w:lineRule="auto"/>
        <w:jc w:val="both"/>
        <w:rPr>
          <w:rFonts w:ascii="Arial" w:hAnsi="Arial" w:cs="Arial"/>
        </w:rPr>
      </w:pPr>
      <w:r w:rsidRPr="008C5DF3">
        <w:rPr>
          <w:rFonts w:ascii="Arial" w:hAnsi="Arial" w:cs="Arial"/>
        </w:rPr>
        <w:t>Padrão: CC1/FG</w:t>
      </w:r>
    </w:p>
    <w:p w:rsidR="008C5DF3" w:rsidRDefault="008C5DF3" w:rsidP="00556961">
      <w:pPr>
        <w:spacing w:line="276" w:lineRule="auto"/>
        <w:jc w:val="both"/>
        <w:rPr>
          <w:rFonts w:ascii="Arial" w:hAnsi="Arial" w:cs="Arial"/>
        </w:rPr>
      </w:pPr>
    </w:p>
    <w:p w:rsidR="008C5DF3" w:rsidRDefault="008C5DF3" w:rsidP="008C5DF3">
      <w:pPr>
        <w:spacing w:line="276" w:lineRule="auto"/>
        <w:jc w:val="both"/>
        <w:rPr>
          <w:rFonts w:ascii="Arial" w:hAnsi="Arial" w:cs="Arial"/>
        </w:rPr>
      </w:pPr>
      <w:r>
        <w:rPr>
          <w:rFonts w:ascii="Arial" w:hAnsi="Arial" w:cs="Arial"/>
        </w:rPr>
        <w:t xml:space="preserve">Assessorar na execução dos serviços administrativos e organizacionais de gabinete do vereador, </w:t>
      </w:r>
      <w:r w:rsidRPr="005B6124">
        <w:rPr>
          <w:rFonts w:ascii="Arial" w:hAnsi="Arial" w:cs="Arial"/>
        </w:rPr>
        <w:t>manter atualizados cadastros e arquivos do gabinete, executar tarefas correlatas, por determinação superior.</w:t>
      </w:r>
    </w:p>
    <w:p w:rsidR="008C5DF3" w:rsidRPr="008C5DF3" w:rsidRDefault="008C5DF3" w:rsidP="00556961">
      <w:pPr>
        <w:spacing w:line="276" w:lineRule="auto"/>
        <w:jc w:val="both"/>
        <w:rPr>
          <w:rFonts w:ascii="Arial" w:hAnsi="Arial" w:cs="Arial"/>
          <w:b/>
        </w:rPr>
      </w:pPr>
    </w:p>
    <w:p w:rsidR="005B6124" w:rsidRDefault="005B6124" w:rsidP="005B6124">
      <w:pPr>
        <w:spacing w:line="276" w:lineRule="auto"/>
        <w:jc w:val="both"/>
        <w:rPr>
          <w:rFonts w:ascii="Arial" w:hAnsi="Arial" w:cs="Arial"/>
          <w:b/>
        </w:rPr>
      </w:pPr>
    </w:p>
    <w:p w:rsidR="005B6124" w:rsidRPr="005B6124" w:rsidRDefault="005B6124" w:rsidP="00C14482">
      <w:pPr>
        <w:spacing w:line="276" w:lineRule="auto"/>
        <w:jc w:val="both"/>
        <w:rPr>
          <w:rFonts w:ascii="Arial" w:hAnsi="Arial" w:cs="Arial"/>
        </w:rPr>
      </w:pPr>
    </w:p>
    <w:sectPr w:rsidR="005B6124" w:rsidRPr="005B6124" w:rsidSect="001C7B7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54" w:rsidRDefault="00CB1254" w:rsidP="001C7B7F">
      <w:r>
        <w:separator/>
      </w:r>
    </w:p>
  </w:endnote>
  <w:endnote w:type="continuationSeparator" w:id="1">
    <w:p w:rsidR="00CB1254" w:rsidRDefault="00CB1254" w:rsidP="001C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1927"/>
      <w:docPartObj>
        <w:docPartGallery w:val="Page Numbers (Bottom of Page)"/>
        <w:docPartUnique/>
      </w:docPartObj>
    </w:sdtPr>
    <w:sdtContent>
      <w:p w:rsidR="005B6124" w:rsidRDefault="008B4A5B">
        <w:pPr>
          <w:pStyle w:val="Rodap"/>
          <w:jc w:val="right"/>
        </w:pPr>
        <w:fldSimple w:instr=" PAGE   \* MERGEFORMAT ">
          <w:r w:rsidR="000F0A43">
            <w:rPr>
              <w:noProof/>
            </w:rPr>
            <w:t>10</w:t>
          </w:r>
        </w:fldSimple>
      </w:p>
    </w:sdtContent>
  </w:sdt>
  <w:p w:rsidR="005B6124" w:rsidRDefault="005B61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54" w:rsidRDefault="00CB1254" w:rsidP="001C7B7F">
      <w:r>
        <w:separator/>
      </w:r>
    </w:p>
  </w:footnote>
  <w:footnote w:type="continuationSeparator" w:id="1">
    <w:p w:rsidR="00CB1254" w:rsidRDefault="00CB1254" w:rsidP="001C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24" w:rsidRDefault="005B6124">
    <w:pPr>
      <w:pStyle w:val="Cabealho"/>
      <w:tabs>
        <w:tab w:val="center" w:pos="4500"/>
      </w:tabs>
      <w:jc w:val="center"/>
      <w:rPr>
        <w:b/>
        <w:sz w:val="40"/>
        <w:u w:val="single"/>
      </w:rPr>
    </w:pPr>
  </w:p>
  <w:p w:rsidR="005B6124" w:rsidRDefault="005B6124">
    <w:pPr>
      <w:pStyle w:val="Cabealho"/>
      <w:tabs>
        <w:tab w:val="center" w:pos="4500"/>
      </w:tabs>
      <w:jc w:val="center"/>
      <w:rPr>
        <w:b/>
        <w:sz w:val="40"/>
        <w:u w:val="single"/>
      </w:rPr>
    </w:pPr>
    <w:r>
      <w:rPr>
        <w:b/>
        <w:sz w:val="40"/>
        <w:u w:val="single"/>
      </w:rPr>
      <w:t>Câmara Municipal de Charqueadas</w:t>
    </w:r>
  </w:p>
  <w:p w:rsidR="005B6124" w:rsidRDefault="005B6124">
    <w:pPr>
      <w:pStyle w:val="Cabealho"/>
      <w:jc w:val="center"/>
      <w:rPr>
        <w:sz w:val="28"/>
      </w:rPr>
    </w:pPr>
    <w:r>
      <w:rPr>
        <w:sz w:val="28"/>
      </w:rPr>
      <w:t>Rua: Rui Barbosa, nº 999 – CEP: 96.745-000.</w:t>
    </w:r>
  </w:p>
  <w:p w:rsidR="005B6124" w:rsidRDefault="005B6124">
    <w:pPr>
      <w:pStyle w:val="Cabealho"/>
      <w:jc w:val="center"/>
      <w:rPr>
        <w:sz w:val="28"/>
      </w:rPr>
    </w:pPr>
    <w:r>
      <w:rPr>
        <w:sz w:val="28"/>
      </w:rPr>
      <w:t>Charqueadas/RS – Fone: (0**51) 3658.1711</w:t>
    </w:r>
  </w:p>
  <w:p w:rsidR="005B6124" w:rsidRDefault="005B61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E7"/>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A57BBD"/>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C84580"/>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E290A"/>
    <w:multiLevelType w:val="hybridMultilevel"/>
    <w:tmpl w:val="E952A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936FC6"/>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1360CE"/>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9D5CF3"/>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00399A"/>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A8265F"/>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0041BB"/>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DC25DC"/>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2B2CE5"/>
    <w:multiLevelType w:val="hybridMultilevel"/>
    <w:tmpl w:val="40321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B377CC"/>
    <w:multiLevelType w:val="hybridMultilevel"/>
    <w:tmpl w:val="DF9C1E58"/>
    <w:lvl w:ilvl="0" w:tplc="B674FA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F809DA"/>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735F70"/>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1F1EE6"/>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E61C83"/>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182617"/>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1C3C97"/>
    <w:multiLevelType w:val="hybridMultilevel"/>
    <w:tmpl w:val="C030AD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833CFD"/>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904048"/>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5B2BD2"/>
    <w:multiLevelType w:val="hybridMultilevel"/>
    <w:tmpl w:val="C030AD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6D2841"/>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072AC9"/>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5A2178"/>
    <w:multiLevelType w:val="hybridMultilevel"/>
    <w:tmpl w:val="36AA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3E00A1"/>
    <w:multiLevelType w:val="hybridMultilevel"/>
    <w:tmpl w:val="B83448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21"/>
  </w:num>
  <w:num w:numId="5">
    <w:abstractNumId w:val="24"/>
  </w:num>
  <w:num w:numId="6">
    <w:abstractNumId w:val="16"/>
  </w:num>
  <w:num w:numId="7">
    <w:abstractNumId w:val="2"/>
  </w:num>
  <w:num w:numId="8">
    <w:abstractNumId w:val="15"/>
  </w:num>
  <w:num w:numId="9">
    <w:abstractNumId w:val="6"/>
  </w:num>
  <w:num w:numId="10">
    <w:abstractNumId w:val="5"/>
  </w:num>
  <w:num w:numId="11">
    <w:abstractNumId w:val="0"/>
  </w:num>
  <w:num w:numId="12">
    <w:abstractNumId w:val="8"/>
  </w:num>
  <w:num w:numId="13">
    <w:abstractNumId w:val="10"/>
  </w:num>
  <w:num w:numId="14">
    <w:abstractNumId w:val="3"/>
  </w:num>
  <w:num w:numId="15">
    <w:abstractNumId w:val="7"/>
  </w:num>
  <w:num w:numId="16">
    <w:abstractNumId w:val="4"/>
  </w:num>
  <w:num w:numId="17">
    <w:abstractNumId w:val="13"/>
  </w:num>
  <w:num w:numId="18">
    <w:abstractNumId w:val="22"/>
  </w:num>
  <w:num w:numId="19">
    <w:abstractNumId w:val="25"/>
  </w:num>
  <w:num w:numId="20">
    <w:abstractNumId w:val="20"/>
  </w:num>
  <w:num w:numId="21">
    <w:abstractNumId w:val="17"/>
  </w:num>
  <w:num w:numId="22">
    <w:abstractNumId w:val="23"/>
  </w:num>
  <w:num w:numId="23">
    <w:abstractNumId w:val="14"/>
  </w:num>
  <w:num w:numId="24">
    <w:abstractNumId w:val="12"/>
  </w:num>
  <w:num w:numId="25">
    <w:abstractNumId w:val="1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characterSpacingControl w:val="doNotCompress"/>
  <w:footnotePr>
    <w:footnote w:id="0"/>
    <w:footnote w:id="1"/>
  </w:footnotePr>
  <w:endnotePr>
    <w:endnote w:id="0"/>
    <w:endnote w:id="1"/>
  </w:endnotePr>
  <w:compat/>
  <w:rsids>
    <w:rsidRoot w:val="001B2B5B"/>
    <w:rsid w:val="00007193"/>
    <w:rsid w:val="00007656"/>
    <w:rsid w:val="00010036"/>
    <w:rsid w:val="000108EB"/>
    <w:rsid w:val="000114DF"/>
    <w:rsid w:val="00012A2A"/>
    <w:rsid w:val="00012CB3"/>
    <w:rsid w:val="00013C55"/>
    <w:rsid w:val="00015D8C"/>
    <w:rsid w:val="00016024"/>
    <w:rsid w:val="00017295"/>
    <w:rsid w:val="0002003C"/>
    <w:rsid w:val="00020611"/>
    <w:rsid w:val="00021386"/>
    <w:rsid w:val="0002511C"/>
    <w:rsid w:val="0002772E"/>
    <w:rsid w:val="000303DD"/>
    <w:rsid w:val="00031FC4"/>
    <w:rsid w:val="000334C8"/>
    <w:rsid w:val="000354F3"/>
    <w:rsid w:val="00036D3A"/>
    <w:rsid w:val="00040B6B"/>
    <w:rsid w:val="0004313B"/>
    <w:rsid w:val="00043D83"/>
    <w:rsid w:val="00051806"/>
    <w:rsid w:val="000519D8"/>
    <w:rsid w:val="00054AC4"/>
    <w:rsid w:val="0005701A"/>
    <w:rsid w:val="000571C2"/>
    <w:rsid w:val="000577DE"/>
    <w:rsid w:val="00061F77"/>
    <w:rsid w:val="00062B26"/>
    <w:rsid w:val="00064627"/>
    <w:rsid w:val="00065948"/>
    <w:rsid w:val="0006615B"/>
    <w:rsid w:val="00080F1A"/>
    <w:rsid w:val="0008143F"/>
    <w:rsid w:val="00082EA6"/>
    <w:rsid w:val="00090640"/>
    <w:rsid w:val="000942E1"/>
    <w:rsid w:val="00094500"/>
    <w:rsid w:val="00094D81"/>
    <w:rsid w:val="000951EE"/>
    <w:rsid w:val="00095329"/>
    <w:rsid w:val="000964AE"/>
    <w:rsid w:val="00096C07"/>
    <w:rsid w:val="000A1C6B"/>
    <w:rsid w:val="000A24CC"/>
    <w:rsid w:val="000A39D7"/>
    <w:rsid w:val="000A576C"/>
    <w:rsid w:val="000A7D43"/>
    <w:rsid w:val="000B0D84"/>
    <w:rsid w:val="000B0EE3"/>
    <w:rsid w:val="000B1B9C"/>
    <w:rsid w:val="000B2EF3"/>
    <w:rsid w:val="000B435D"/>
    <w:rsid w:val="000B5657"/>
    <w:rsid w:val="000B75A5"/>
    <w:rsid w:val="000B7DDF"/>
    <w:rsid w:val="000C00F3"/>
    <w:rsid w:val="000C28BF"/>
    <w:rsid w:val="000C2CA9"/>
    <w:rsid w:val="000C61D5"/>
    <w:rsid w:val="000C6E03"/>
    <w:rsid w:val="000D0911"/>
    <w:rsid w:val="000D2752"/>
    <w:rsid w:val="000D31A3"/>
    <w:rsid w:val="000D31BB"/>
    <w:rsid w:val="000D40F1"/>
    <w:rsid w:val="000D45FB"/>
    <w:rsid w:val="000D5D81"/>
    <w:rsid w:val="000D650C"/>
    <w:rsid w:val="000E26B3"/>
    <w:rsid w:val="000E2EBF"/>
    <w:rsid w:val="000E475E"/>
    <w:rsid w:val="000F0361"/>
    <w:rsid w:val="000F0A43"/>
    <w:rsid w:val="000F110B"/>
    <w:rsid w:val="000F1217"/>
    <w:rsid w:val="000F36B8"/>
    <w:rsid w:val="000F3CB6"/>
    <w:rsid w:val="000F51CD"/>
    <w:rsid w:val="000F6BE2"/>
    <w:rsid w:val="000F703B"/>
    <w:rsid w:val="00103D48"/>
    <w:rsid w:val="00105995"/>
    <w:rsid w:val="0011711F"/>
    <w:rsid w:val="00120859"/>
    <w:rsid w:val="00122F78"/>
    <w:rsid w:val="001238EF"/>
    <w:rsid w:val="00123AD9"/>
    <w:rsid w:val="001241B5"/>
    <w:rsid w:val="00125201"/>
    <w:rsid w:val="00125986"/>
    <w:rsid w:val="00125C4B"/>
    <w:rsid w:val="001335C5"/>
    <w:rsid w:val="00135670"/>
    <w:rsid w:val="00136017"/>
    <w:rsid w:val="00137697"/>
    <w:rsid w:val="00137D84"/>
    <w:rsid w:val="00141312"/>
    <w:rsid w:val="001416AC"/>
    <w:rsid w:val="00141748"/>
    <w:rsid w:val="001434AD"/>
    <w:rsid w:val="00144D34"/>
    <w:rsid w:val="00145766"/>
    <w:rsid w:val="00145819"/>
    <w:rsid w:val="001479B5"/>
    <w:rsid w:val="0015051D"/>
    <w:rsid w:val="001525C9"/>
    <w:rsid w:val="0015519F"/>
    <w:rsid w:val="00155CBA"/>
    <w:rsid w:val="00155FA2"/>
    <w:rsid w:val="00160BAF"/>
    <w:rsid w:val="00161366"/>
    <w:rsid w:val="001639A0"/>
    <w:rsid w:val="001700B6"/>
    <w:rsid w:val="0017021B"/>
    <w:rsid w:val="00171790"/>
    <w:rsid w:val="001738CD"/>
    <w:rsid w:val="001742B0"/>
    <w:rsid w:val="0017655A"/>
    <w:rsid w:val="0017789A"/>
    <w:rsid w:val="00180C0F"/>
    <w:rsid w:val="00181C55"/>
    <w:rsid w:val="00185F64"/>
    <w:rsid w:val="00186D3F"/>
    <w:rsid w:val="00191110"/>
    <w:rsid w:val="00194EEB"/>
    <w:rsid w:val="00195005"/>
    <w:rsid w:val="00195287"/>
    <w:rsid w:val="00195A0D"/>
    <w:rsid w:val="00195F3E"/>
    <w:rsid w:val="00197278"/>
    <w:rsid w:val="001A09A4"/>
    <w:rsid w:val="001A5A06"/>
    <w:rsid w:val="001A7B65"/>
    <w:rsid w:val="001B281B"/>
    <w:rsid w:val="001B29F6"/>
    <w:rsid w:val="001B2B5B"/>
    <w:rsid w:val="001B350F"/>
    <w:rsid w:val="001B3750"/>
    <w:rsid w:val="001B540D"/>
    <w:rsid w:val="001B674A"/>
    <w:rsid w:val="001C1A5E"/>
    <w:rsid w:val="001C2324"/>
    <w:rsid w:val="001C33CB"/>
    <w:rsid w:val="001C371D"/>
    <w:rsid w:val="001C3874"/>
    <w:rsid w:val="001C478D"/>
    <w:rsid w:val="001C494C"/>
    <w:rsid w:val="001C76D0"/>
    <w:rsid w:val="001C7B7F"/>
    <w:rsid w:val="001D1FA9"/>
    <w:rsid w:val="001D22B0"/>
    <w:rsid w:val="001E1AF0"/>
    <w:rsid w:val="001E673F"/>
    <w:rsid w:val="001F0C04"/>
    <w:rsid w:val="001F1517"/>
    <w:rsid w:val="001F1894"/>
    <w:rsid w:val="001F31E5"/>
    <w:rsid w:val="001F4161"/>
    <w:rsid w:val="001F78BB"/>
    <w:rsid w:val="002018EB"/>
    <w:rsid w:val="002050F2"/>
    <w:rsid w:val="00206E41"/>
    <w:rsid w:val="00207906"/>
    <w:rsid w:val="00210CF9"/>
    <w:rsid w:val="002125D5"/>
    <w:rsid w:val="002127E8"/>
    <w:rsid w:val="0021680B"/>
    <w:rsid w:val="00217511"/>
    <w:rsid w:val="0022141D"/>
    <w:rsid w:val="002252B4"/>
    <w:rsid w:val="00225592"/>
    <w:rsid w:val="00226122"/>
    <w:rsid w:val="002262D6"/>
    <w:rsid w:val="0022680E"/>
    <w:rsid w:val="0023273E"/>
    <w:rsid w:val="0023419C"/>
    <w:rsid w:val="0023672F"/>
    <w:rsid w:val="00237BDE"/>
    <w:rsid w:val="002401D5"/>
    <w:rsid w:val="00241EC3"/>
    <w:rsid w:val="00242C8D"/>
    <w:rsid w:val="002437C6"/>
    <w:rsid w:val="00250791"/>
    <w:rsid w:val="0025199B"/>
    <w:rsid w:val="002521FF"/>
    <w:rsid w:val="002541BF"/>
    <w:rsid w:val="00254FB6"/>
    <w:rsid w:val="00256F2D"/>
    <w:rsid w:val="00257AA6"/>
    <w:rsid w:val="00264547"/>
    <w:rsid w:val="00270183"/>
    <w:rsid w:val="00270ABF"/>
    <w:rsid w:val="00273A2B"/>
    <w:rsid w:val="002814DD"/>
    <w:rsid w:val="00283E0B"/>
    <w:rsid w:val="00285C9D"/>
    <w:rsid w:val="002932D3"/>
    <w:rsid w:val="002936A3"/>
    <w:rsid w:val="002937A1"/>
    <w:rsid w:val="002939B2"/>
    <w:rsid w:val="002949D5"/>
    <w:rsid w:val="002A125F"/>
    <w:rsid w:val="002A1700"/>
    <w:rsid w:val="002A58B2"/>
    <w:rsid w:val="002A649D"/>
    <w:rsid w:val="002A68BD"/>
    <w:rsid w:val="002B0BA8"/>
    <w:rsid w:val="002B0F1F"/>
    <w:rsid w:val="002B7A4C"/>
    <w:rsid w:val="002C0382"/>
    <w:rsid w:val="002C0C3F"/>
    <w:rsid w:val="002C2A5F"/>
    <w:rsid w:val="002C3564"/>
    <w:rsid w:val="002C540F"/>
    <w:rsid w:val="002D1C1A"/>
    <w:rsid w:val="002D2B8F"/>
    <w:rsid w:val="002D62D4"/>
    <w:rsid w:val="002D6B21"/>
    <w:rsid w:val="002D7A86"/>
    <w:rsid w:val="002D7E63"/>
    <w:rsid w:val="002E0122"/>
    <w:rsid w:val="002E1E6A"/>
    <w:rsid w:val="002E3146"/>
    <w:rsid w:val="002E34C2"/>
    <w:rsid w:val="002E36C2"/>
    <w:rsid w:val="002E4FB9"/>
    <w:rsid w:val="002E6AE3"/>
    <w:rsid w:val="002F0539"/>
    <w:rsid w:val="002F0A6A"/>
    <w:rsid w:val="002F0B32"/>
    <w:rsid w:val="002F1677"/>
    <w:rsid w:val="002F2258"/>
    <w:rsid w:val="002F2281"/>
    <w:rsid w:val="002F5C28"/>
    <w:rsid w:val="00302B39"/>
    <w:rsid w:val="003055D2"/>
    <w:rsid w:val="00310638"/>
    <w:rsid w:val="00310688"/>
    <w:rsid w:val="00311266"/>
    <w:rsid w:val="00313912"/>
    <w:rsid w:val="00316109"/>
    <w:rsid w:val="00316E07"/>
    <w:rsid w:val="003229A2"/>
    <w:rsid w:val="00325698"/>
    <w:rsid w:val="0032724C"/>
    <w:rsid w:val="00332132"/>
    <w:rsid w:val="00333F44"/>
    <w:rsid w:val="00340A25"/>
    <w:rsid w:val="00340E1E"/>
    <w:rsid w:val="00341EFC"/>
    <w:rsid w:val="00343171"/>
    <w:rsid w:val="0034471D"/>
    <w:rsid w:val="0034486C"/>
    <w:rsid w:val="0034526E"/>
    <w:rsid w:val="00345A4E"/>
    <w:rsid w:val="00346434"/>
    <w:rsid w:val="00346BF0"/>
    <w:rsid w:val="00347A67"/>
    <w:rsid w:val="00350A55"/>
    <w:rsid w:val="00355C52"/>
    <w:rsid w:val="00360B29"/>
    <w:rsid w:val="003634BC"/>
    <w:rsid w:val="00374539"/>
    <w:rsid w:val="003774C8"/>
    <w:rsid w:val="0038293E"/>
    <w:rsid w:val="00387D8E"/>
    <w:rsid w:val="003903E4"/>
    <w:rsid w:val="00394B5E"/>
    <w:rsid w:val="00395464"/>
    <w:rsid w:val="003A2EFC"/>
    <w:rsid w:val="003A7927"/>
    <w:rsid w:val="003A7B1F"/>
    <w:rsid w:val="003B130F"/>
    <w:rsid w:val="003B1D23"/>
    <w:rsid w:val="003B2D86"/>
    <w:rsid w:val="003B6288"/>
    <w:rsid w:val="003B6803"/>
    <w:rsid w:val="003C11A6"/>
    <w:rsid w:val="003C2BD1"/>
    <w:rsid w:val="003C5621"/>
    <w:rsid w:val="003C5897"/>
    <w:rsid w:val="003C720A"/>
    <w:rsid w:val="003C73E6"/>
    <w:rsid w:val="003D15A8"/>
    <w:rsid w:val="003D21B2"/>
    <w:rsid w:val="003D370C"/>
    <w:rsid w:val="003D68FE"/>
    <w:rsid w:val="003E0D96"/>
    <w:rsid w:val="003E139D"/>
    <w:rsid w:val="003E4E24"/>
    <w:rsid w:val="003E5724"/>
    <w:rsid w:val="003E78AD"/>
    <w:rsid w:val="003F06D6"/>
    <w:rsid w:val="003F1247"/>
    <w:rsid w:val="003F31FF"/>
    <w:rsid w:val="003F358F"/>
    <w:rsid w:val="003F409F"/>
    <w:rsid w:val="00400161"/>
    <w:rsid w:val="00404795"/>
    <w:rsid w:val="00407909"/>
    <w:rsid w:val="004156A1"/>
    <w:rsid w:val="004160A9"/>
    <w:rsid w:val="004160BF"/>
    <w:rsid w:val="00416B2B"/>
    <w:rsid w:val="00423A6C"/>
    <w:rsid w:val="00423B8E"/>
    <w:rsid w:val="0042405D"/>
    <w:rsid w:val="00425461"/>
    <w:rsid w:val="0043095D"/>
    <w:rsid w:val="004310E2"/>
    <w:rsid w:val="0043198A"/>
    <w:rsid w:val="00434430"/>
    <w:rsid w:val="004362C0"/>
    <w:rsid w:val="00436DEE"/>
    <w:rsid w:val="00437405"/>
    <w:rsid w:val="00437A38"/>
    <w:rsid w:val="00441C54"/>
    <w:rsid w:val="00442B58"/>
    <w:rsid w:val="00445766"/>
    <w:rsid w:val="0044653E"/>
    <w:rsid w:val="00447B9F"/>
    <w:rsid w:val="00450F7D"/>
    <w:rsid w:val="0045109C"/>
    <w:rsid w:val="00452DEB"/>
    <w:rsid w:val="00454362"/>
    <w:rsid w:val="00454E62"/>
    <w:rsid w:val="00457AF7"/>
    <w:rsid w:val="00460E99"/>
    <w:rsid w:val="0046169A"/>
    <w:rsid w:val="0046180B"/>
    <w:rsid w:val="00476266"/>
    <w:rsid w:val="00477048"/>
    <w:rsid w:val="00484A71"/>
    <w:rsid w:val="00487FD1"/>
    <w:rsid w:val="004902D6"/>
    <w:rsid w:val="00491597"/>
    <w:rsid w:val="0049343D"/>
    <w:rsid w:val="004A1910"/>
    <w:rsid w:val="004A40FA"/>
    <w:rsid w:val="004A4E87"/>
    <w:rsid w:val="004A581B"/>
    <w:rsid w:val="004A6F1A"/>
    <w:rsid w:val="004B5094"/>
    <w:rsid w:val="004C1EAD"/>
    <w:rsid w:val="004C20F9"/>
    <w:rsid w:val="004C3126"/>
    <w:rsid w:val="004C3C84"/>
    <w:rsid w:val="004C3CF5"/>
    <w:rsid w:val="004C4415"/>
    <w:rsid w:val="004C5683"/>
    <w:rsid w:val="004D15B7"/>
    <w:rsid w:val="004D16AD"/>
    <w:rsid w:val="004D62B6"/>
    <w:rsid w:val="004D71C6"/>
    <w:rsid w:val="004D73A7"/>
    <w:rsid w:val="004D7DEE"/>
    <w:rsid w:val="004D7EB1"/>
    <w:rsid w:val="004E0857"/>
    <w:rsid w:val="004E4048"/>
    <w:rsid w:val="004E4952"/>
    <w:rsid w:val="004E4D2B"/>
    <w:rsid w:val="004E7AE4"/>
    <w:rsid w:val="004F1BE8"/>
    <w:rsid w:val="004F1F8C"/>
    <w:rsid w:val="004F726D"/>
    <w:rsid w:val="00500D72"/>
    <w:rsid w:val="005017BD"/>
    <w:rsid w:val="00504274"/>
    <w:rsid w:val="00504BE0"/>
    <w:rsid w:val="00505C1B"/>
    <w:rsid w:val="005104B9"/>
    <w:rsid w:val="0051354E"/>
    <w:rsid w:val="00514A5C"/>
    <w:rsid w:val="005164E0"/>
    <w:rsid w:val="005165E4"/>
    <w:rsid w:val="00516D1E"/>
    <w:rsid w:val="00517C68"/>
    <w:rsid w:val="00520B09"/>
    <w:rsid w:val="00522490"/>
    <w:rsid w:val="0052455F"/>
    <w:rsid w:val="0052608C"/>
    <w:rsid w:val="00526686"/>
    <w:rsid w:val="00530343"/>
    <w:rsid w:val="00530465"/>
    <w:rsid w:val="0053231F"/>
    <w:rsid w:val="00533638"/>
    <w:rsid w:val="0053490D"/>
    <w:rsid w:val="00535548"/>
    <w:rsid w:val="00535FDF"/>
    <w:rsid w:val="0054008B"/>
    <w:rsid w:val="00541AF6"/>
    <w:rsid w:val="00542363"/>
    <w:rsid w:val="00543C9C"/>
    <w:rsid w:val="00544537"/>
    <w:rsid w:val="00547558"/>
    <w:rsid w:val="00547A03"/>
    <w:rsid w:val="00547C3C"/>
    <w:rsid w:val="00550F6E"/>
    <w:rsid w:val="00553ABD"/>
    <w:rsid w:val="00555028"/>
    <w:rsid w:val="005554D2"/>
    <w:rsid w:val="00556961"/>
    <w:rsid w:val="00560C10"/>
    <w:rsid w:val="00561A21"/>
    <w:rsid w:val="00562677"/>
    <w:rsid w:val="00562FC7"/>
    <w:rsid w:val="00563365"/>
    <w:rsid w:val="005644DC"/>
    <w:rsid w:val="0056685C"/>
    <w:rsid w:val="00567230"/>
    <w:rsid w:val="00567381"/>
    <w:rsid w:val="00567661"/>
    <w:rsid w:val="00573084"/>
    <w:rsid w:val="00573F6F"/>
    <w:rsid w:val="00575F6E"/>
    <w:rsid w:val="0057602C"/>
    <w:rsid w:val="00580A50"/>
    <w:rsid w:val="005812A8"/>
    <w:rsid w:val="0058525E"/>
    <w:rsid w:val="00585859"/>
    <w:rsid w:val="00585DFF"/>
    <w:rsid w:val="00587109"/>
    <w:rsid w:val="005909FD"/>
    <w:rsid w:val="005913E5"/>
    <w:rsid w:val="005917CE"/>
    <w:rsid w:val="00591FBF"/>
    <w:rsid w:val="00592034"/>
    <w:rsid w:val="00592E94"/>
    <w:rsid w:val="00594F9B"/>
    <w:rsid w:val="005953A0"/>
    <w:rsid w:val="00595B68"/>
    <w:rsid w:val="00596FFB"/>
    <w:rsid w:val="00597CE2"/>
    <w:rsid w:val="005A04BC"/>
    <w:rsid w:val="005A193B"/>
    <w:rsid w:val="005A3A96"/>
    <w:rsid w:val="005A6843"/>
    <w:rsid w:val="005B3C43"/>
    <w:rsid w:val="005B4369"/>
    <w:rsid w:val="005B6124"/>
    <w:rsid w:val="005B6429"/>
    <w:rsid w:val="005B7C4A"/>
    <w:rsid w:val="005C0DA4"/>
    <w:rsid w:val="005C2B3A"/>
    <w:rsid w:val="005C3A26"/>
    <w:rsid w:val="005C3F7B"/>
    <w:rsid w:val="005C3FDF"/>
    <w:rsid w:val="005C5BA6"/>
    <w:rsid w:val="005C5C12"/>
    <w:rsid w:val="005D2FE7"/>
    <w:rsid w:val="005D33D0"/>
    <w:rsid w:val="005D3896"/>
    <w:rsid w:val="005D45AC"/>
    <w:rsid w:val="005D6018"/>
    <w:rsid w:val="005E2006"/>
    <w:rsid w:val="005E223B"/>
    <w:rsid w:val="005E22BF"/>
    <w:rsid w:val="005E5FC5"/>
    <w:rsid w:val="005F4CCA"/>
    <w:rsid w:val="005F7117"/>
    <w:rsid w:val="0060029D"/>
    <w:rsid w:val="006037B1"/>
    <w:rsid w:val="006047CD"/>
    <w:rsid w:val="006054CF"/>
    <w:rsid w:val="00606007"/>
    <w:rsid w:val="00606573"/>
    <w:rsid w:val="006070A4"/>
    <w:rsid w:val="0060759C"/>
    <w:rsid w:val="0061626D"/>
    <w:rsid w:val="00621183"/>
    <w:rsid w:val="00621845"/>
    <w:rsid w:val="006223E4"/>
    <w:rsid w:val="00622424"/>
    <w:rsid w:val="00622FF4"/>
    <w:rsid w:val="0062345F"/>
    <w:rsid w:val="006239AE"/>
    <w:rsid w:val="00623C1F"/>
    <w:rsid w:val="006279AD"/>
    <w:rsid w:val="006310DE"/>
    <w:rsid w:val="00635762"/>
    <w:rsid w:val="006360A8"/>
    <w:rsid w:val="0064143B"/>
    <w:rsid w:val="00643757"/>
    <w:rsid w:val="0064618C"/>
    <w:rsid w:val="0065236C"/>
    <w:rsid w:val="0065567E"/>
    <w:rsid w:val="00664D94"/>
    <w:rsid w:val="00664F2E"/>
    <w:rsid w:val="00666287"/>
    <w:rsid w:val="00666670"/>
    <w:rsid w:val="00667077"/>
    <w:rsid w:val="006678C5"/>
    <w:rsid w:val="006749E8"/>
    <w:rsid w:val="00675321"/>
    <w:rsid w:val="00676961"/>
    <w:rsid w:val="00677E15"/>
    <w:rsid w:val="00677E48"/>
    <w:rsid w:val="006801D5"/>
    <w:rsid w:val="006808EE"/>
    <w:rsid w:val="0068369B"/>
    <w:rsid w:val="00683931"/>
    <w:rsid w:val="0068463E"/>
    <w:rsid w:val="00684E2B"/>
    <w:rsid w:val="00685BC9"/>
    <w:rsid w:val="00687124"/>
    <w:rsid w:val="00693278"/>
    <w:rsid w:val="006933AF"/>
    <w:rsid w:val="0069488A"/>
    <w:rsid w:val="00696ABE"/>
    <w:rsid w:val="006A1433"/>
    <w:rsid w:val="006A1727"/>
    <w:rsid w:val="006A341E"/>
    <w:rsid w:val="006A355E"/>
    <w:rsid w:val="006A4701"/>
    <w:rsid w:val="006A59AB"/>
    <w:rsid w:val="006A5ED3"/>
    <w:rsid w:val="006B23F1"/>
    <w:rsid w:val="006B4E91"/>
    <w:rsid w:val="006B6D0C"/>
    <w:rsid w:val="006C7C77"/>
    <w:rsid w:val="006D0518"/>
    <w:rsid w:val="006D096C"/>
    <w:rsid w:val="006D195C"/>
    <w:rsid w:val="006D23EC"/>
    <w:rsid w:val="006D26E6"/>
    <w:rsid w:val="006D27F8"/>
    <w:rsid w:val="006D4066"/>
    <w:rsid w:val="006D52EC"/>
    <w:rsid w:val="006D6BB8"/>
    <w:rsid w:val="006D7403"/>
    <w:rsid w:val="006E0289"/>
    <w:rsid w:val="006E0BCB"/>
    <w:rsid w:val="006E14E7"/>
    <w:rsid w:val="006E1D34"/>
    <w:rsid w:val="006E4596"/>
    <w:rsid w:val="006E6758"/>
    <w:rsid w:val="006E6F3A"/>
    <w:rsid w:val="006E73C1"/>
    <w:rsid w:val="006F1911"/>
    <w:rsid w:val="006F1C0A"/>
    <w:rsid w:val="006F1E42"/>
    <w:rsid w:val="006F2D64"/>
    <w:rsid w:val="006F3703"/>
    <w:rsid w:val="006F5929"/>
    <w:rsid w:val="006F685A"/>
    <w:rsid w:val="006F7ED3"/>
    <w:rsid w:val="00700016"/>
    <w:rsid w:val="00701084"/>
    <w:rsid w:val="00701E6F"/>
    <w:rsid w:val="0070257E"/>
    <w:rsid w:val="00702F15"/>
    <w:rsid w:val="00703088"/>
    <w:rsid w:val="00703897"/>
    <w:rsid w:val="00711051"/>
    <w:rsid w:val="00712F06"/>
    <w:rsid w:val="007142DD"/>
    <w:rsid w:val="0071684E"/>
    <w:rsid w:val="0071741E"/>
    <w:rsid w:val="00721174"/>
    <w:rsid w:val="0072166F"/>
    <w:rsid w:val="007221DB"/>
    <w:rsid w:val="007243ED"/>
    <w:rsid w:val="007258EF"/>
    <w:rsid w:val="007261E4"/>
    <w:rsid w:val="00726677"/>
    <w:rsid w:val="00727F76"/>
    <w:rsid w:val="00730426"/>
    <w:rsid w:val="007313CA"/>
    <w:rsid w:val="0073488A"/>
    <w:rsid w:val="0073681A"/>
    <w:rsid w:val="007411FA"/>
    <w:rsid w:val="007416A9"/>
    <w:rsid w:val="00741E7F"/>
    <w:rsid w:val="00742DB1"/>
    <w:rsid w:val="00742E91"/>
    <w:rsid w:val="00747439"/>
    <w:rsid w:val="00747825"/>
    <w:rsid w:val="007525C5"/>
    <w:rsid w:val="00752FED"/>
    <w:rsid w:val="00754E99"/>
    <w:rsid w:val="007552D1"/>
    <w:rsid w:val="0076215C"/>
    <w:rsid w:val="00764694"/>
    <w:rsid w:val="007700BD"/>
    <w:rsid w:val="007712E1"/>
    <w:rsid w:val="00771343"/>
    <w:rsid w:val="00771573"/>
    <w:rsid w:val="00772DB4"/>
    <w:rsid w:val="007754BD"/>
    <w:rsid w:val="0077599A"/>
    <w:rsid w:val="00777EA4"/>
    <w:rsid w:val="00780CF4"/>
    <w:rsid w:val="00781823"/>
    <w:rsid w:val="00782204"/>
    <w:rsid w:val="00783586"/>
    <w:rsid w:val="00784B43"/>
    <w:rsid w:val="00786317"/>
    <w:rsid w:val="00787E37"/>
    <w:rsid w:val="00791047"/>
    <w:rsid w:val="00792093"/>
    <w:rsid w:val="007952D0"/>
    <w:rsid w:val="00795324"/>
    <w:rsid w:val="007967CB"/>
    <w:rsid w:val="007A3AEC"/>
    <w:rsid w:val="007A68F5"/>
    <w:rsid w:val="007A7214"/>
    <w:rsid w:val="007B0945"/>
    <w:rsid w:val="007B18A2"/>
    <w:rsid w:val="007B1BED"/>
    <w:rsid w:val="007B2B76"/>
    <w:rsid w:val="007C114D"/>
    <w:rsid w:val="007C1225"/>
    <w:rsid w:val="007C250E"/>
    <w:rsid w:val="007C2A4C"/>
    <w:rsid w:val="007C5D23"/>
    <w:rsid w:val="007C6FFC"/>
    <w:rsid w:val="007D1965"/>
    <w:rsid w:val="007D26C6"/>
    <w:rsid w:val="007D3B3C"/>
    <w:rsid w:val="007D5D90"/>
    <w:rsid w:val="007E0FC0"/>
    <w:rsid w:val="007E18D8"/>
    <w:rsid w:val="007E624D"/>
    <w:rsid w:val="007E6952"/>
    <w:rsid w:val="007E71F5"/>
    <w:rsid w:val="007F244E"/>
    <w:rsid w:val="007F496A"/>
    <w:rsid w:val="007F7962"/>
    <w:rsid w:val="00805117"/>
    <w:rsid w:val="00806A32"/>
    <w:rsid w:val="00807EAD"/>
    <w:rsid w:val="008107E6"/>
    <w:rsid w:val="00812AB9"/>
    <w:rsid w:val="00814B6D"/>
    <w:rsid w:val="00815B9E"/>
    <w:rsid w:val="00817C2D"/>
    <w:rsid w:val="008219DD"/>
    <w:rsid w:val="00822479"/>
    <w:rsid w:val="008243E9"/>
    <w:rsid w:val="00825E4E"/>
    <w:rsid w:val="00825EED"/>
    <w:rsid w:val="0082794B"/>
    <w:rsid w:val="00832795"/>
    <w:rsid w:val="0083730F"/>
    <w:rsid w:val="00840D80"/>
    <w:rsid w:val="008439E0"/>
    <w:rsid w:val="008449D0"/>
    <w:rsid w:val="00850AB0"/>
    <w:rsid w:val="00851ED5"/>
    <w:rsid w:val="00852E94"/>
    <w:rsid w:val="008531EC"/>
    <w:rsid w:val="00855C96"/>
    <w:rsid w:val="00857D50"/>
    <w:rsid w:val="00860106"/>
    <w:rsid w:val="008607D6"/>
    <w:rsid w:val="008622BE"/>
    <w:rsid w:val="00864532"/>
    <w:rsid w:val="00865501"/>
    <w:rsid w:val="00873C93"/>
    <w:rsid w:val="0087427C"/>
    <w:rsid w:val="008755F0"/>
    <w:rsid w:val="00876510"/>
    <w:rsid w:val="0087691B"/>
    <w:rsid w:val="00881E1C"/>
    <w:rsid w:val="00881EED"/>
    <w:rsid w:val="0088263A"/>
    <w:rsid w:val="00882965"/>
    <w:rsid w:val="008833B8"/>
    <w:rsid w:val="00884B47"/>
    <w:rsid w:val="00886770"/>
    <w:rsid w:val="00886C46"/>
    <w:rsid w:val="00897C9D"/>
    <w:rsid w:val="00897E7B"/>
    <w:rsid w:val="008A0859"/>
    <w:rsid w:val="008A20B2"/>
    <w:rsid w:val="008A2367"/>
    <w:rsid w:val="008A23F0"/>
    <w:rsid w:val="008A24FA"/>
    <w:rsid w:val="008A2E2C"/>
    <w:rsid w:val="008A3483"/>
    <w:rsid w:val="008A4CC5"/>
    <w:rsid w:val="008A5267"/>
    <w:rsid w:val="008A57F1"/>
    <w:rsid w:val="008A6270"/>
    <w:rsid w:val="008A65F1"/>
    <w:rsid w:val="008A77FB"/>
    <w:rsid w:val="008A7A5F"/>
    <w:rsid w:val="008B1CE5"/>
    <w:rsid w:val="008B2D80"/>
    <w:rsid w:val="008B4A5B"/>
    <w:rsid w:val="008B5CE9"/>
    <w:rsid w:val="008B6177"/>
    <w:rsid w:val="008B6550"/>
    <w:rsid w:val="008B77FF"/>
    <w:rsid w:val="008C0527"/>
    <w:rsid w:val="008C0606"/>
    <w:rsid w:val="008C0A48"/>
    <w:rsid w:val="008C1B7A"/>
    <w:rsid w:val="008C461A"/>
    <w:rsid w:val="008C4B74"/>
    <w:rsid w:val="008C57BA"/>
    <w:rsid w:val="008C5DF3"/>
    <w:rsid w:val="008C766A"/>
    <w:rsid w:val="008D25D7"/>
    <w:rsid w:val="008D7852"/>
    <w:rsid w:val="008E0503"/>
    <w:rsid w:val="008E1FEA"/>
    <w:rsid w:val="008E2585"/>
    <w:rsid w:val="008E3523"/>
    <w:rsid w:val="008E65FA"/>
    <w:rsid w:val="008F04D7"/>
    <w:rsid w:val="008F0709"/>
    <w:rsid w:val="008F09FE"/>
    <w:rsid w:val="008F0D79"/>
    <w:rsid w:val="008F1F00"/>
    <w:rsid w:val="008F39B7"/>
    <w:rsid w:val="008F460E"/>
    <w:rsid w:val="008F63E4"/>
    <w:rsid w:val="00900D0A"/>
    <w:rsid w:val="0090369A"/>
    <w:rsid w:val="00907C82"/>
    <w:rsid w:val="0092085A"/>
    <w:rsid w:val="0092420F"/>
    <w:rsid w:val="009264B6"/>
    <w:rsid w:val="0092680F"/>
    <w:rsid w:val="00926815"/>
    <w:rsid w:val="00930D9B"/>
    <w:rsid w:val="009314B3"/>
    <w:rsid w:val="009334C1"/>
    <w:rsid w:val="00937298"/>
    <w:rsid w:val="00937360"/>
    <w:rsid w:val="00940713"/>
    <w:rsid w:val="009449CF"/>
    <w:rsid w:val="009449DC"/>
    <w:rsid w:val="0094595F"/>
    <w:rsid w:val="00946403"/>
    <w:rsid w:val="00946CD2"/>
    <w:rsid w:val="00951B2F"/>
    <w:rsid w:val="00953A50"/>
    <w:rsid w:val="00954A6D"/>
    <w:rsid w:val="009551B3"/>
    <w:rsid w:val="0095667A"/>
    <w:rsid w:val="00957A5D"/>
    <w:rsid w:val="0096061E"/>
    <w:rsid w:val="00960D61"/>
    <w:rsid w:val="00963AA4"/>
    <w:rsid w:val="009669AF"/>
    <w:rsid w:val="00970721"/>
    <w:rsid w:val="00970FAC"/>
    <w:rsid w:val="00975109"/>
    <w:rsid w:val="00976F64"/>
    <w:rsid w:val="0098003D"/>
    <w:rsid w:val="00983DCE"/>
    <w:rsid w:val="00987840"/>
    <w:rsid w:val="009919A8"/>
    <w:rsid w:val="00993319"/>
    <w:rsid w:val="00993652"/>
    <w:rsid w:val="009949E0"/>
    <w:rsid w:val="009957DD"/>
    <w:rsid w:val="009962BF"/>
    <w:rsid w:val="009971FE"/>
    <w:rsid w:val="009A4408"/>
    <w:rsid w:val="009A5335"/>
    <w:rsid w:val="009B00B4"/>
    <w:rsid w:val="009B213F"/>
    <w:rsid w:val="009B3896"/>
    <w:rsid w:val="009B4206"/>
    <w:rsid w:val="009B5ECA"/>
    <w:rsid w:val="009C0C7B"/>
    <w:rsid w:val="009C2553"/>
    <w:rsid w:val="009C46D8"/>
    <w:rsid w:val="009C4802"/>
    <w:rsid w:val="009C6570"/>
    <w:rsid w:val="009C7C89"/>
    <w:rsid w:val="009D089E"/>
    <w:rsid w:val="009D213B"/>
    <w:rsid w:val="009D3AE1"/>
    <w:rsid w:val="009D4813"/>
    <w:rsid w:val="009D6653"/>
    <w:rsid w:val="009E0259"/>
    <w:rsid w:val="009E1E39"/>
    <w:rsid w:val="009E2DE7"/>
    <w:rsid w:val="009E4B18"/>
    <w:rsid w:val="009E4BBD"/>
    <w:rsid w:val="009E59FE"/>
    <w:rsid w:val="009E6270"/>
    <w:rsid w:val="009E6873"/>
    <w:rsid w:val="009E78E2"/>
    <w:rsid w:val="009E79DD"/>
    <w:rsid w:val="009F4355"/>
    <w:rsid w:val="00A0078D"/>
    <w:rsid w:val="00A0275F"/>
    <w:rsid w:val="00A07059"/>
    <w:rsid w:val="00A07E34"/>
    <w:rsid w:val="00A10EF9"/>
    <w:rsid w:val="00A12BA0"/>
    <w:rsid w:val="00A12D69"/>
    <w:rsid w:val="00A1311C"/>
    <w:rsid w:val="00A136D6"/>
    <w:rsid w:val="00A15503"/>
    <w:rsid w:val="00A16C9A"/>
    <w:rsid w:val="00A17CE6"/>
    <w:rsid w:val="00A202E4"/>
    <w:rsid w:val="00A20DAD"/>
    <w:rsid w:val="00A21787"/>
    <w:rsid w:val="00A21C8C"/>
    <w:rsid w:val="00A2246C"/>
    <w:rsid w:val="00A24F31"/>
    <w:rsid w:val="00A2547D"/>
    <w:rsid w:val="00A25F91"/>
    <w:rsid w:val="00A30970"/>
    <w:rsid w:val="00A33276"/>
    <w:rsid w:val="00A33544"/>
    <w:rsid w:val="00A3452B"/>
    <w:rsid w:val="00A34C90"/>
    <w:rsid w:val="00A40ADA"/>
    <w:rsid w:val="00A433E0"/>
    <w:rsid w:val="00A433F1"/>
    <w:rsid w:val="00A4364C"/>
    <w:rsid w:val="00A43ED9"/>
    <w:rsid w:val="00A44177"/>
    <w:rsid w:val="00A45DAB"/>
    <w:rsid w:val="00A4707C"/>
    <w:rsid w:val="00A53B74"/>
    <w:rsid w:val="00A5453D"/>
    <w:rsid w:val="00A54871"/>
    <w:rsid w:val="00A57444"/>
    <w:rsid w:val="00A57A1B"/>
    <w:rsid w:val="00A602EF"/>
    <w:rsid w:val="00A6173B"/>
    <w:rsid w:val="00A62D47"/>
    <w:rsid w:val="00A662EA"/>
    <w:rsid w:val="00A709A8"/>
    <w:rsid w:val="00A71344"/>
    <w:rsid w:val="00A73FF2"/>
    <w:rsid w:val="00A7416C"/>
    <w:rsid w:val="00A75A56"/>
    <w:rsid w:val="00A76048"/>
    <w:rsid w:val="00A76D83"/>
    <w:rsid w:val="00A848F1"/>
    <w:rsid w:val="00A84A26"/>
    <w:rsid w:val="00A911AC"/>
    <w:rsid w:val="00A9250A"/>
    <w:rsid w:val="00A93908"/>
    <w:rsid w:val="00A93930"/>
    <w:rsid w:val="00A9614F"/>
    <w:rsid w:val="00A97B56"/>
    <w:rsid w:val="00A97C44"/>
    <w:rsid w:val="00AA1F9A"/>
    <w:rsid w:val="00AA5112"/>
    <w:rsid w:val="00AB3193"/>
    <w:rsid w:val="00AB4CD1"/>
    <w:rsid w:val="00AB5F0D"/>
    <w:rsid w:val="00AB62D0"/>
    <w:rsid w:val="00AB778E"/>
    <w:rsid w:val="00AC0ADC"/>
    <w:rsid w:val="00AC0D9D"/>
    <w:rsid w:val="00AC1016"/>
    <w:rsid w:val="00AC1FDB"/>
    <w:rsid w:val="00AC3B7E"/>
    <w:rsid w:val="00AC417A"/>
    <w:rsid w:val="00AC62F6"/>
    <w:rsid w:val="00AC7AE4"/>
    <w:rsid w:val="00AD0517"/>
    <w:rsid w:val="00AD1F6A"/>
    <w:rsid w:val="00AD3504"/>
    <w:rsid w:val="00AD5220"/>
    <w:rsid w:val="00AD55FF"/>
    <w:rsid w:val="00AD57B5"/>
    <w:rsid w:val="00AD601E"/>
    <w:rsid w:val="00AE1877"/>
    <w:rsid w:val="00AE7687"/>
    <w:rsid w:val="00AF06CA"/>
    <w:rsid w:val="00AF0D0E"/>
    <w:rsid w:val="00AF2335"/>
    <w:rsid w:val="00AF4E2C"/>
    <w:rsid w:val="00AF61DE"/>
    <w:rsid w:val="00AF631D"/>
    <w:rsid w:val="00AF78F9"/>
    <w:rsid w:val="00B01CAA"/>
    <w:rsid w:val="00B01E72"/>
    <w:rsid w:val="00B04B6F"/>
    <w:rsid w:val="00B04ECF"/>
    <w:rsid w:val="00B10104"/>
    <w:rsid w:val="00B15556"/>
    <w:rsid w:val="00B15D6A"/>
    <w:rsid w:val="00B21831"/>
    <w:rsid w:val="00B22B24"/>
    <w:rsid w:val="00B2503D"/>
    <w:rsid w:val="00B31DAE"/>
    <w:rsid w:val="00B31EEC"/>
    <w:rsid w:val="00B3293D"/>
    <w:rsid w:val="00B33BC4"/>
    <w:rsid w:val="00B34885"/>
    <w:rsid w:val="00B35380"/>
    <w:rsid w:val="00B36B0D"/>
    <w:rsid w:val="00B409A4"/>
    <w:rsid w:val="00B41050"/>
    <w:rsid w:val="00B4181C"/>
    <w:rsid w:val="00B45878"/>
    <w:rsid w:val="00B458ED"/>
    <w:rsid w:val="00B45949"/>
    <w:rsid w:val="00B51D6B"/>
    <w:rsid w:val="00B52402"/>
    <w:rsid w:val="00B52836"/>
    <w:rsid w:val="00B536DA"/>
    <w:rsid w:val="00B54E0B"/>
    <w:rsid w:val="00B55CA0"/>
    <w:rsid w:val="00B55EE7"/>
    <w:rsid w:val="00B561E7"/>
    <w:rsid w:val="00B56FF2"/>
    <w:rsid w:val="00B67EB0"/>
    <w:rsid w:val="00B7039A"/>
    <w:rsid w:val="00B70A7A"/>
    <w:rsid w:val="00B7122E"/>
    <w:rsid w:val="00B71465"/>
    <w:rsid w:val="00B72CDB"/>
    <w:rsid w:val="00B73F7E"/>
    <w:rsid w:val="00B77BAD"/>
    <w:rsid w:val="00B82374"/>
    <w:rsid w:val="00B84065"/>
    <w:rsid w:val="00B847D2"/>
    <w:rsid w:val="00B8605E"/>
    <w:rsid w:val="00B87618"/>
    <w:rsid w:val="00B909A8"/>
    <w:rsid w:val="00B93653"/>
    <w:rsid w:val="00B9403B"/>
    <w:rsid w:val="00B9470E"/>
    <w:rsid w:val="00B95EBC"/>
    <w:rsid w:val="00B97785"/>
    <w:rsid w:val="00BA006E"/>
    <w:rsid w:val="00BA08C4"/>
    <w:rsid w:val="00BA2000"/>
    <w:rsid w:val="00BA26D6"/>
    <w:rsid w:val="00BA2791"/>
    <w:rsid w:val="00BA386F"/>
    <w:rsid w:val="00BA3C77"/>
    <w:rsid w:val="00BA40A9"/>
    <w:rsid w:val="00BA6A9C"/>
    <w:rsid w:val="00BA70B9"/>
    <w:rsid w:val="00BA75E5"/>
    <w:rsid w:val="00BB1987"/>
    <w:rsid w:val="00BB4579"/>
    <w:rsid w:val="00BB5B2F"/>
    <w:rsid w:val="00BB6A94"/>
    <w:rsid w:val="00BB7A66"/>
    <w:rsid w:val="00BC4740"/>
    <w:rsid w:val="00BD0CF9"/>
    <w:rsid w:val="00BD0D73"/>
    <w:rsid w:val="00BD36C9"/>
    <w:rsid w:val="00BD4895"/>
    <w:rsid w:val="00BE0DE4"/>
    <w:rsid w:val="00BE1075"/>
    <w:rsid w:val="00BE19D5"/>
    <w:rsid w:val="00BE3F19"/>
    <w:rsid w:val="00BE5266"/>
    <w:rsid w:val="00BE5979"/>
    <w:rsid w:val="00BE6AA6"/>
    <w:rsid w:val="00BE70B1"/>
    <w:rsid w:val="00BE79CB"/>
    <w:rsid w:val="00BF2145"/>
    <w:rsid w:val="00BF27EE"/>
    <w:rsid w:val="00BF3A12"/>
    <w:rsid w:val="00BF57A7"/>
    <w:rsid w:val="00BF7955"/>
    <w:rsid w:val="00C002BE"/>
    <w:rsid w:val="00C00CE1"/>
    <w:rsid w:val="00C01BAC"/>
    <w:rsid w:val="00C03EA7"/>
    <w:rsid w:val="00C07B70"/>
    <w:rsid w:val="00C10D69"/>
    <w:rsid w:val="00C11086"/>
    <w:rsid w:val="00C111EC"/>
    <w:rsid w:val="00C14482"/>
    <w:rsid w:val="00C15353"/>
    <w:rsid w:val="00C1579B"/>
    <w:rsid w:val="00C16B0A"/>
    <w:rsid w:val="00C2018A"/>
    <w:rsid w:val="00C21E7A"/>
    <w:rsid w:val="00C25388"/>
    <w:rsid w:val="00C261B8"/>
    <w:rsid w:val="00C261FA"/>
    <w:rsid w:val="00C276EF"/>
    <w:rsid w:val="00C30555"/>
    <w:rsid w:val="00C33A82"/>
    <w:rsid w:val="00C3644F"/>
    <w:rsid w:val="00C37CC2"/>
    <w:rsid w:val="00C41DE2"/>
    <w:rsid w:val="00C41F4F"/>
    <w:rsid w:val="00C448BA"/>
    <w:rsid w:val="00C4626D"/>
    <w:rsid w:val="00C50E44"/>
    <w:rsid w:val="00C53449"/>
    <w:rsid w:val="00C5346B"/>
    <w:rsid w:val="00C54AF7"/>
    <w:rsid w:val="00C54AFE"/>
    <w:rsid w:val="00C56C13"/>
    <w:rsid w:val="00C5749B"/>
    <w:rsid w:val="00C60031"/>
    <w:rsid w:val="00C70C31"/>
    <w:rsid w:val="00C71641"/>
    <w:rsid w:val="00C717ED"/>
    <w:rsid w:val="00C71A78"/>
    <w:rsid w:val="00C7448A"/>
    <w:rsid w:val="00C744EE"/>
    <w:rsid w:val="00C76DC9"/>
    <w:rsid w:val="00C77235"/>
    <w:rsid w:val="00C778C7"/>
    <w:rsid w:val="00C77A69"/>
    <w:rsid w:val="00C80661"/>
    <w:rsid w:val="00C80CA2"/>
    <w:rsid w:val="00C8307C"/>
    <w:rsid w:val="00C839DC"/>
    <w:rsid w:val="00C86517"/>
    <w:rsid w:val="00C86618"/>
    <w:rsid w:val="00C8681A"/>
    <w:rsid w:val="00C9683B"/>
    <w:rsid w:val="00C96C76"/>
    <w:rsid w:val="00C9786E"/>
    <w:rsid w:val="00CA2038"/>
    <w:rsid w:val="00CA3D92"/>
    <w:rsid w:val="00CB1254"/>
    <w:rsid w:val="00CB2C56"/>
    <w:rsid w:val="00CB5732"/>
    <w:rsid w:val="00CB7BB2"/>
    <w:rsid w:val="00CC546A"/>
    <w:rsid w:val="00CD327E"/>
    <w:rsid w:val="00CD790F"/>
    <w:rsid w:val="00CD7A28"/>
    <w:rsid w:val="00CE118A"/>
    <w:rsid w:val="00CE6EFF"/>
    <w:rsid w:val="00CE73E5"/>
    <w:rsid w:val="00CE77E0"/>
    <w:rsid w:val="00CF021F"/>
    <w:rsid w:val="00CF0517"/>
    <w:rsid w:val="00CF05A2"/>
    <w:rsid w:val="00CF11F3"/>
    <w:rsid w:val="00CF2CFE"/>
    <w:rsid w:val="00CF5632"/>
    <w:rsid w:val="00D00347"/>
    <w:rsid w:val="00D05231"/>
    <w:rsid w:val="00D10029"/>
    <w:rsid w:val="00D10777"/>
    <w:rsid w:val="00D1245C"/>
    <w:rsid w:val="00D13596"/>
    <w:rsid w:val="00D13ADC"/>
    <w:rsid w:val="00D2188D"/>
    <w:rsid w:val="00D21B72"/>
    <w:rsid w:val="00D258E4"/>
    <w:rsid w:val="00D31386"/>
    <w:rsid w:val="00D34EC0"/>
    <w:rsid w:val="00D371EC"/>
    <w:rsid w:val="00D377D0"/>
    <w:rsid w:val="00D40DFC"/>
    <w:rsid w:val="00D41E9B"/>
    <w:rsid w:val="00D43299"/>
    <w:rsid w:val="00D43A7F"/>
    <w:rsid w:val="00D4465B"/>
    <w:rsid w:val="00D515C3"/>
    <w:rsid w:val="00D538B8"/>
    <w:rsid w:val="00D575AB"/>
    <w:rsid w:val="00D57638"/>
    <w:rsid w:val="00D57BAB"/>
    <w:rsid w:val="00D6453C"/>
    <w:rsid w:val="00D64681"/>
    <w:rsid w:val="00D65873"/>
    <w:rsid w:val="00D66D71"/>
    <w:rsid w:val="00D71638"/>
    <w:rsid w:val="00D7361A"/>
    <w:rsid w:val="00D74389"/>
    <w:rsid w:val="00D746A8"/>
    <w:rsid w:val="00D74710"/>
    <w:rsid w:val="00D74A2D"/>
    <w:rsid w:val="00D75866"/>
    <w:rsid w:val="00D809AE"/>
    <w:rsid w:val="00D817FB"/>
    <w:rsid w:val="00D829E4"/>
    <w:rsid w:val="00D83950"/>
    <w:rsid w:val="00D83BEC"/>
    <w:rsid w:val="00D83F54"/>
    <w:rsid w:val="00D85EA6"/>
    <w:rsid w:val="00D9276E"/>
    <w:rsid w:val="00D931BB"/>
    <w:rsid w:val="00D955DF"/>
    <w:rsid w:val="00D963BE"/>
    <w:rsid w:val="00D978F8"/>
    <w:rsid w:val="00DA1DF2"/>
    <w:rsid w:val="00DA1E70"/>
    <w:rsid w:val="00DA3DD5"/>
    <w:rsid w:val="00DA7A09"/>
    <w:rsid w:val="00DA7C6D"/>
    <w:rsid w:val="00DB4549"/>
    <w:rsid w:val="00DB49CD"/>
    <w:rsid w:val="00DB5638"/>
    <w:rsid w:val="00DB5EE7"/>
    <w:rsid w:val="00DB6912"/>
    <w:rsid w:val="00DB74ED"/>
    <w:rsid w:val="00DB7AB6"/>
    <w:rsid w:val="00DC0DB4"/>
    <w:rsid w:val="00DC1B05"/>
    <w:rsid w:val="00DC2A13"/>
    <w:rsid w:val="00DD1F56"/>
    <w:rsid w:val="00DD2715"/>
    <w:rsid w:val="00DD3ED0"/>
    <w:rsid w:val="00DD51F5"/>
    <w:rsid w:val="00DE267C"/>
    <w:rsid w:val="00DE5BD5"/>
    <w:rsid w:val="00DE619D"/>
    <w:rsid w:val="00DE6F3E"/>
    <w:rsid w:val="00DE7BD9"/>
    <w:rsid w:val="00DF1D55"/>
    <w:rsid w:val="00DF2034"/>
    <w:rsid w:val="00DF5AC4"/>
    <w:rsid w:val="00DF713A"/>
    <w:rsid w:val="00E012AC"/>
    <w:rsid w:val="00E03B9D"/>
    <w:rsid w:val="00E04669"/>
    <w:rsid w:val="00E07C19"/>
    <w:rsid w:val="00E10465"/>
    <w:rsid w:val="00E104F5"/>
    <w:rsid w:val="00E10539"/>
    <w:rsid w:val="00E10665"/>
    <w:rsid w:val="00E10A3F"/>
    <w:rsid w:val="00E118E4"/>
    <w:rsid w:val="00E1243D"/>
    <w:rsid w:val="00E176FD"/>
    <w:rsid w:val="00E177E4"/>
    <w:rsid w:val="00E212A7"/>
    <w:rsid w:val="00E223E9"/>
    <w:rsid w:val="00E236C4"/>
    <w:rsid w:val="00E240F8"/>
    <w:rsid w:val="00E244C4"/>
    <w:rsid w:val="00E24682"/>
    <w:rsid w:val="00E24CD6"/>
    <w:rsid w:val="00E24ED6"/>
    <w:rsid w:val="00E27C67"/>
    <w:rsid w:val="00E432EC"/>
    <w:rsid w:val="00E455C0"/>
    <w:rsid w:val="00E46CE7"/>
    <w:rsid w:val="00E47FEF"/>
    <w:rsid w:val="00E50205"/>
    <w:rsid w:val="00E51764"/>
    <w:rsid w:val="00E52C81"/>
    <w:rsid w:val="00E52EEA"/>
    <w:rsid w:val="00E54FAC"/>
    <w:rsid w:val="00E55A01"/>
    <w:rsid w:val="00E567BE"/>
    <w:rsid w:val="00E57C12"/>
    <w:rsid w:val="00E619C6"/>
    <w:rsid w:val="00E656FC"/>
    <w:rsid w:val="00E65977"/>
    <w:rsid w:val="00E67649"/>
    <w:rsid w:val="00E72B94"/>
    <w:rsid w:val="00E74902"/>
    <w:rsid w:val="00E75094"/>
    <w:rsid w:val="00E752A3"/>
    <w:rsid w:val="00E77581"/>
    <w:rsid w:val="00E80F2C"/>
    <w:rsid w:val="00E82982"/>
    <w:rsid w:val="00E837A7"/>
    <w:rsid w:val="00E863ED"/>
    <w:rsid w:val="00E87F52"/>
    <w:rsid w:val="00E90661"/>
    <w:rsid w:val="00E9098F"/>
    <w:rsid w:val="00E9154D"/>
    <w:rsid w:val="00E93767"/>
    <w:rsid w:val="00E94112"/>
    <w:rsid w:val="00E94956"/>
    <w:rsid w:val="00EA155E"/>
    <w:rsid w:val="00EA43AE"/>
    <w:rsid w:val="00EA5DDD"/>
    <w:rsid w:val="00EA5FBE"/>
    <w:rsid w:val="00EB40BB"/>
    <w:rsid w:val="00EB5706"/>
    <w:rsid w:val="00EB586E"/>
    <w:rsid w:val="00EB58AE"/>
    <w:rsid w:val="00EB65BF"/>
    <w:rsid w:val="00EB696C"/>
    <w:rsid w:val="00EB74FA"/>
    <w:rsid w:val="00EC2C6E"/>
    <w:rsid w:val="00EC50F3"/>
    <w:rsid w:val="00EC6444"/>
    <w:rsid w:val="00ED4AA4"/>
    <w:rsid w:val="00ED4C22"/>
    <w:rsid w:val="00ED667D"/>
    <w:rsid w:val="00EE0699"/>
    <w:rsid w:val="00EE0741"/>
    <w:rsid w:val="00EE41E4"/>
    <w:rsid w:val="00EE5E13"/>
    <w:rsid w:val="00EF3809"/>
    <w:rsid w:val="00EF4814"/>
    <w:rsid w:val="00F0228D"/>
    <w:rsid w:val="00F025EA"/>
    <w:rsid w:val="00F10041"/>
    <w:rsid w:val="00F11B50"/>
    <w:rsid w:val="00F126E3"/>
    <w:rsid w:val="00F1292A"/>
    <w:rsid w:val="00F12969"/>
    <w:rsid w:val="00F16964"/>
    <w:rsid w:val="00F211D8"/>
    <w:rsid w:val="00F239C1"/>
    <w:rsid w:val="00F26BBC"/>
    <w:rsid w:val="00F26F53"/>
    <w:rsid w:val="00F275C7"/>
    <w:rsid w:val="00F300B2"/>
    <w:rsid w:val="00F3026A"/>
    <w:rsid w:val="00F314B3"/>
    <w:rsid w:val="00F31AFA"/>
    <w:rsid w:val="00F3249B"/>
    <w:rsid w:val="00F332C8"/>
    <w:rsid w:val="00F365D1"/>
    <w:rsid w:val="00F37FFD"/>
    <w:rsid w:val="00F41CF7"/>
    <w:rsid w:val="00F44291"/>
    <w:rsid w:val="00F4473D"/>
    <w:rsid w:val="00F4623B"/>
    <w:rsid w:val="00F53419"/>
    <w:rsid w:val="00F56F1A"/>
    <w:rsid w:val="00F60C14"/>
    <w:rsid w:val="00F65D97"/>
    <w:rsid w:val="00F663CD"/>
    <w:rsid w:val="00F66B99"/>
    <w:rsid w:val="00F67FD5"/>
    <w:rsid w:val="00F7450D"/>
    <w:rsid w:val="00F756A2"/>
    <w:rsid w:val="00F80148"/>
    <w:rsid w:val="00F80403"/>
    <w:rsid w:val="00F80B3B"/>
    <w:rsid w:val="00F80D41"/>
    <w:rsid w:val="00F8131D"/>
    <w:rsid w:val="00F818D2"/>
    <w:rsid w:val="00F8202C"/>
    <w:rsid w:val="00F8574B"/>
    <w:rsid w:val="00F87634"/>
    <w:rsid w:val="00F918D5"/>
    <w:rsid w:val="00F933A6"/>
    <w:rsid w:val="00F95440"/>
    <w:rsid w:val="00F95E18"/>
    <w:rsid w:val="00F96DEA"/>
    <w:rsid w:val="00FA426E"/>
    <w:rsid w:val="00FA4B5B"/>
    <w:rsid w:val="00FA7243"/>
    <w:rsid w:val="00FB2439"/>
    <w:rsid w:val="00FB2F86"/>
    <w:rsid w:val="00FB4D90"/>
    <w:rsid w:val="00FB6ACC"/>
    <w:rsid w:val="00FB6EE4"/>
    <w:rsid w:val="00FC3E14"/>
    <w:rsid w:val="00FD06EC"/>
    <w:rsid w:val="00FD188B"/>
    <w:rsid w:val="00FD3232"/>
    <w:rsid w:val="00FD329D"/>
    <w:rsid w:val="00FD3E35"/>
    <w:rsid w:val="00FD54DC"/>
    <w:rsid w:val="00FE2B8F"/>
    <w:rsid w:val="00FE3972"/>
    <w:rsid w:val="00FE68A1"/>
    <w:rsid w:val="00FF0464"/>
    <w:rsid w:val="00FF1DE7"/>
    <w:rsid w:val="00FF1EF7"/>
    <w:rsid w:val="00FF34C9"/>
    <w:rsid w:val="00FF4391"/>
    <w:rsid w:val="00FF59F8"/>
    <w:rsid w:val="00FF70F4"/>
    <w:rsid w:val="05B518DE"/>
    <w:rsid w:val="07B56D2C"/>
    <w:rsid w:val="08842E57"/>
    <w:rsid w:val="1B410C58"/>
    <w:rsid w:val="28E448F3"/>
    <w:rsid w:val="4AB7677C"/>
    <w:rsid w:val="574662D4"/>
    <w:rsid w:val="606D03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endnote text"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7F"/>
    <w:rPr>
      <w:sz w:val="24"/>
      <w:szCs w:val="24"/>
    </w:rPr>
  </w:style>
  <w:style w:type="paragraph" w:styleId="Ttulo1">
    <w:name w:val="heading 1"/>
    <w:basedOn w:val="Normal"/>
    <w:next w:val="Normal"/>
    <w:link w:val="Ttulo1Char"/>
    <w:qFormat/>
    <w:rsid w:val="001C7B7F"/>
    <w:pPr>
      <w:keepNext/>
      <w:jc w:val="center"/>
      <w:outlineLvl w:val="0"/>
    </w:pPr>
    <w:rPr>
      <w:rFonts w:ascii="Bookman Old Style" w:hAnsi="Bookman Old Style"/>
      <w:b/>
      <w:i/>
      <w:sz w:val="28"/>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qFormat/>
    <w:rsid w:val="001C7B7F"/>
    <w:pPr>
      <w:spacing w:after="120" w:line="480" w:lineRule="auto"/>
      <w:ind w:left="283"/>
    </w:pPr>
  </w:style>
  <w:style w:type="paragraph" w:styleId="Ttulo">
    <w:name w:val="Title"/>
    <w:basedOn w:val="Normal"/>
    <w:link w:val="TtuloChar"/>
    <w:qFormat/>
    <w:rsid w:val="001C7B7F"/>
    <w:pPr>
      <w:jc w:val="center"/>
    </w:pPr>
    <w:rPr>
      <w:b/>
      <w:bCs/>
      <w:u w:val="single"/>
    </w:rPr>
  </w:style>
  <w:style w:type="paragraph" w:styleId="Textodenotadefim">
    <w:name w:val="endnote text"/>
    <w:basedOn w:val="Normal"/>
    <w:link w:val="TextodenotadefimChar"/>
    <w:qFormat/>
    <w:rsid w:val="001C7B7F"/>
    <w:rPr>
      <w:sz w:val="20"/>
      <w:szCs w:val="20"/>
    </w:rPr>
  </w:style>
  <w:style w:type="paragraph" w:styleId="NormalWeb">
    <w:name w:val="Normal (Web)"/>
    <w:basedOn w:val="Normal"/>
    <w:qFormat/>
    <w:rsid w:val="001C7B7F"/>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uiPriority w:val="99"/>
    <w:qFormat/>
    <w:rsid w:val="001C7B7F"/>
    <w:pPr>
      <w:tabs>
        <w:tab w:val="center" w:pos="4252"/>
        <w:tab w:val="right" w:pos="8504"/>
      </w:tabs>
    </w:pPr>
  </w:style>
  <w:style w:type="paragraph" w:styleId="Rodap">
    <w:name w:val="footer"/>
    <w:basedOn w:val="Normal"/>
    <w:link w:val="RodapChar"/>
    <w:uiPriority w:val="99"/>
    <w:qFormat/>
    <w:rsid w:val="001C7B7F"/>
    <w:pPr>
      <w:tabs>
        <w:tab w:val="center" w:pos="4252"/>
        <w:tab w:val="right" w:pos="8504"/>
      </w:tabs>
    </w:pPr>
  </w:style>
  <w:style w:type="paragraph" w:styleId="MapadoDocumento">
    <w:name w:val="Document Map"/>
    <w:basedOn w:val="Normal"/>
    <w:link w:val="MapadoDocumentoChar"/>
    <w:qFormat/>
    <w:rsid w:val="001C7B7F"/>
    <w:rPr>
      <w:rFonts w:ascii="Tahoma" w:hAnsi="Tahoma" w:cs="Tahoma"/>
      <w:sz w:val="16"/>
      <w:szCs w:val="16"/>
    </w:rPr>
  </w:style>
  <w:style w:type="paragraph" w:styleId="Textodebalo">
    <w:name w:val="Balloon Text"/>
    <w:basedOn w:val="Normal"/>
    <w:link w:val="TextodebaloChar"/>
    <w:qFormat/>
    <w:rsid w:val="001C7B7F"/>
    <w:rPr>
      <w:rFonts w:ascii="Segoe UI" w:hAnsi="Segoe UI"/>
      <w:sz w:val="18"/>
      <w:szCs w:val="18"/>
    </w:rPr>
  </w:style>
  <w:style w:type="paragraph" w:styleId="Recuodecorpodetexto">
    <w:name w:val="Body Text Indent"/>
    <w:basedOn w:val="Normal"/>
    <w:link w:val="RecuodecorpodetextoChar"/>
    <w:qFormat/>
    <w:rsid w:val="001C7B7F"/>
    <w:pPr>
      <w:ind w:firstLine="708"/>
      <w:jc w:val="both"/>
    </w:pPr>
    <w:rPr>
      <w:b/>
      <w:bCs/>
      <w:color w:val="000000"/>
      <w:szCs w:val="20"/>
    </w:rPr>
  </w:style>
  <w:style w:type="table" w:styleId="Tabelacomgrade">
    <w:name w:val="Table Grid"/>
    <w:basedOn w:val="Tabelanormal"/>
    <w:rsid w:val="001C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etabela">
    <w:name w:val="Conteúdo de tabela"/>
    <w:basedOn w:val="Normal"/>
    <w:qFormat/>
    <w:rsid w:val="001C7B7F"/>
    <w:pPr>
      <w:widowControl w:val="0"/>
      <w:suppressLineNumbers/>
      <w:suppressAutoHyphens/>
    </w:pPr>
    <w:rPr>
      <w:rFonts w:eastAsia="Lucida Sans Unicode"/>
      <w:kern w:val="1"/>
      <w:lang w:eastAsia="en-US"/>
    </w:rPr>
  </w:style>
  <w:style w:type="character" w:customStyle="1" w:styleId="RodapChar">
    <w:name w:val="Rodapé Char"/>
    <w:link w:val="Rodap"/>
    <w:uiPriority w:val="99"/>
    <w:qFormat/>
    <w:rsid w:val="001C7B7F"/>
    <w:rPr>
      <w:sz w:val="24"/>
      <w:szCs w:val="24"/>
    </w:rPr>
  </w:style>
  <w:style w:type="paragraph" w:styleId="PargrafodaLista">
    <w:name w:val="List Paragraph"/>
    <w:basedOn w:val="Normal"/>
    <w:uiPriority w:val="99"/>
    <w:qFormat/>
    <w:rsid w:val="001C7B7F"/>
    <w:pPr>
      <w:suppressAutoHyphens/>
      <w:ind w:left="708"/>
    </w:pPr>
    <w:rPr>
      <w:lang w:eastAsia="ar-SA"/>
    </w:rPr>
  </w:style>
  <w:style w:type="character" w:customStyle="1" w:styleId="CabealhoChar">
    <w:name w:val="Cabeçalho Char"/>
    <w:link w:val="Cabealho"/>
    <w:uiPriority w:val="99"/>
    <w:qFormat/>
    <w:rsid w:val="001C7B7F"/>
    <w:rPr>
      <w:sz w:val="24"/>
      <w:szCs w:val="24"/>
    </w:rPr>
  </w:style>
  <w:style w:type="character" w:customStyle="1" w:styleId="TextodebaloChar">
    <w:name w:val="Texto de balão Char"/>
    <w:link w:val="Textodebalo"/>
    <w:qFormat/>
    <w:rsid w:val="001C7B7F"/>
    <w:rPr>
      <w:rFonts w:ascii="Segoe UI" w:hAnsi="Segoe UI" w:cs="Segoe UI"/>
      <w:sz w:val="18"/>
      <w:szCs w:val="18"/>
    </w:rPr>
  </w:style>
  <w:style w:type="character" w:customStyle="1" w:styleId="TtuloChar">
    <w:name w:val="Título Char"/>
    <w:link w:val="Ttulo"/>
    <w:qFormat/>
    <w:rsid w:val="001C7B7F"/>
    <w:rPr>
      <w:b/>
      <w:bCs/>
      <w:sz w:val="24"/>
      <w:szCs w:val="24"/>
      <w:u w:val="single"/>
    </w:rPr>
  </w:style>
  <w:style w:type="paragraph" w:styleId="SemEspaamento">
    <w:name w:val="No Spacing"/>
    <w:uiPriority w:val="1"/>
    <w:qFormat/>
    <w:rsid w:val="001C7B7F"/>
    <w:pPr>
      <w:suppressAutoHyphens/>
    </w:pPr>
    <w:rPr>
      <w:sz w:val="24"/>
      <w:szCs w:val="24"/>
      <w:lang w:eastAsia="ar-SA"/>
    </w:rPr>
  </w:style>
  <w:style w:type="character" w:customStyle="1" w:styleId="RecuodecorpodetextoChar">
    <w:name w:val="Recuo de corpo de texto Char"/>
    <w:basedOn w:val="Fontepargpadro"/>
    <w:link w:val="Recuodecorpodetexto"/>
    <w:qFormat/>
    <w:rsid w:val="001C7B7F"/>
    <w:rPr>
      <w:b/>
      <w:bCs/>
      <w:color w:val="000000"/>
      <w:sz w:val="24"/>
    </w:rPr>
  </w:style>
  <w:style w:type="character" w:customStyle="1" w:styleId="Recuodecorpodetexto2Char">
    <w:name w:val="Recuo de corpo de texto 2 Char"/>
    <w:basedOn w:val="Fontepargpadro"/>
    <w:link w:val="Recuodecorpodetexto2"/>
    <w:qFormat/>
    <w:rsid w:val="001C7B7F"/>
    <w:rPr>
      <w:sz w:val="24"/>
      <w:szCs w:val="24"/>
    </w:rPr>
  </w:style>
  <w:style w:type="character" w:customStyle="1" w:styleId="MapadoDocumentoChar">
    <w:name w:val="Mapa do Documento Char"/>
    <w:basedOn w:val="Fontepargpadro"/>
    <w:link w:val="MapadoDocumento"/>
    <w:qFormat/>
    <w:rsid w:val="001C7B7F"/>
    <w:rPr>
      <w:rFonts w:ascii="Tahoma" w:hAnsi="Tahoma" w:cs="Tahoma"/>
      <w:sz w:val="16"/>
      <w:szCs w:val="16"/>
    </w:rPr>
  </w:style>
  <w:style w:type="character" w:customStyle="1" w:styleId="TextodenotadefimChar">
    <w:name w:val="Texto de nota de fim Char"/>
    <w:basedOn w:val="Fontepargpadro"/>
    <w:link w:val="Textodenotadefim"/>
    <w:qFormat/>
    <w:rsid w:val="001C7B7F"/>
  </w:style>
  <w:style w:type="character" w:customStyle="1" w:styleId="Ttulo1Char">
    <w:name w:val="Título 1 Char"/>
    <w:basedOn w:val="Fontepargpadro"/>
    <w:link w:val="Ttulo1"/>
    <w:qFormat/>
    <w:rsid w:val="001C7B7F"/>
    <w:rPr>
      <w:rFonts w:ascii="Bookman Old Style" w:hAnsi="Bookman Old Style"/>
      <w:b/>
      <w:i/>
      <w:sz w:val="28"/>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2D52A-6394-4D26-A5B5-430D7B93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2736</Words>
  <Characters>14780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CONVOCAÇÃO Nº001/09</vt:lpstr>
    </vt:vector>
  </TitlesOfParts>
  <Company>SECRETARIA</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CONVOCAÇÃO Nº001/09</dc:title>
  <dc:creator>USER</dc:creator>
  <cp:lastModifiedBy>Cátia</cp:lastModifiedBy>
  <cp:revision>46</cp:revision>
  <cp:lastPrinted>2021-12-20T14:02:00Z</cp:lastPrinted>
  <dcterms:created xsi:type="dcterms:W3CDTF">2021-11-09T16:03:00Z</dcterms:created>
  <dcterms:modified xsi:type="dcterms:W3CDTF">2021-12-20T14:04:00Z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54CDE1FB14904A3292FDB199F6C16EA7</vt:lpwstr>
  </property>
</Properties>
</file>