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D6CBC">
              <w:rPr>
                <w:rFonts w:ascii="Arial" w:hAnsi="Arial" w:cs="Arial"/>
                <w:b/>
                <w:sz w:val="40"/>
                <w:szCs w:val="40"/>
              </w:rPr>
              <w:t>118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7658AA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D6CBC">
              <w:rPr>
                <w:rFonts w:ascii="Arial" w:hAnsi="Arial" w:cs="Arial"/>
                <w:b/>
                <w:sz w:val="40"/>
                <w:szCs w:val="40"/>
              </w:rPr>
              <w:t>59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8AA" w:rsidRPr="000945D8" w:rsidRDefault="00D516AB" w:rsidP="004D6C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945D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D6CBC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4D6CBC" w:rsidRPr="004D6CBC">
              <w:rPr>
                <w:rFonts w:ascii="Arial" w:hAnsi="Arial" w:cs="Arial"/>
                <w:b/>
                <w:sz w:val="40"/>
                <w:szCs w:val="40"/>
              </w:rPr>
              <w:t xml:space="preserve">ue o Executivo Municipal providencie a </w:t>
            </w:r>
            <w:proofErr w:type="spellStart"/>
            <w:r w:rsidR="004D6CBC" w:rsidRPr="004D6CBC">
              <w:rPr>
                <w:rFonts w:ascii="Arial" w:hAnsi="Arial" w:cs="Arial"/>
                <w:b/>
                <w:sz w:val="40"/>
                <w:szCs w:val="40"/>
              </w:rPr>
              <w:t>cedência</w:t>
            </w:r>
            <w:proofErr w:type="spellEnd"/>
            <w:r w:rsidR="004D6CBC" w:rsidRPr="004D6CBC">
              <w:rPr>
                <w:rFonts w:ascii="Arial" w:hAnsi="Arial" w:cs="Arial"/>
                <w:b/>
                <w:sz w:val="40"/>
                <w:szCs w:val="40"/>
              </w:rPr>
              <w:t xml:space="preserve"> do espaço do antigo posto da Brigada Militar, na </w:t>
            </w:r>
            <w:proofErr w:type="gramStart"/>
            <w:r w:rsidR="004D6CBC" w:rsidRPr="004D6CBC">
              <w:rPr>
                <w:rFonts w:ascii="Arial" w:hAnsi="Arial" w:cs="Arial"/>
                <w:b/>
                <w:sz w:val="40"/>
                <w:szCs w:val="40"/>
              </w:rPr>
              <w:t>Avenida Primeiro de Maio</w:t>
            </w:r>
            <w:proofErr w:type="gramEnd"/>
            <w:r w:rsidR="004D6CBC" w:rsidRPr="004D6CBC">
              <w:rPr>
                <w:rFonts w:ascii="Arial" w:hAnsi="Arial" w:cs="Arial"/>
                <w:b/>
                <w:sz w:val="40"/>
                <w:szCs w:val="40"/>
              </w:rPr>
              <w:t>, para que seja instituída a Casa do Artesão.</w:t>
            </w:r>
            <w:r w:rsidR="004D6CBC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D6CBC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945D8" w:rsidRPr="007658AA" w:rsidRDefault="000945D8" w:rsidP="004D6CB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01C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45D8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D6CBC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5E2F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1C3D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1E07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96E10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6</cp:revision>
  <cp:lastPrinted>2022-03-29T13:57:00Z</cp:lastPrinted>
  <dcterms:created xsi:type="dcterms:W3CDTF">2021-02-17T16:06:00Z</dcterms:created>
  <dcterms:modified xsi:type="dcterms:W3CDTF">2022-03-29T13:58:00Z</dcterms:modified>
</cp:coreProperties>
</file>