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47" w:rsidRDefault="00BB01DC">
      <w:pPr>
        <w:pStyle w:val="normal0"/>
        <w:shd w:val="clear" w:color="auto" w:fill="FFFFFF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Projeto de </w:t>
      </w:r>
      <w:r>
        <w:rPr>
          <w:rFonts w:ascii="Arial" w:eastAsia="Arial" w:hAnsi="Arial" w:cs="Arial"/>
          <w:b/>
        </w:rPr>
        <w:t>Lei</w:t>
      </w:r>
      <w:r w:rsidR="002832C6">
        <w:rPr>
          <w:rFonts w:ascii="Arial" w:eastAsia="Arial" w:hAnsi="Arial" w:cs="Arial"/>
          <w:b/>
        </w:rPr>
        <w:t xml:space="preserve"> </w:t>
      </w:r>
      <w:r w:rsidR="00B02A84">
        <w:rPr>
          <w:rFonts w:ascii="Arial" w:eastAsia="Arial" w:hAnsi="Arial" w:cs="Arial"/>
          <w:b/>
        </w:rPr>
        <w:t>060/2021-</w:t>
      </w:r>
      <w:r>
        <w:rPr>
          <w:rFonts w:ascii="Arial" w:eastAsia="Arial" w:hAnsi="Arial" w:cs="Arial"/>
          <w:b/>
        </w:rPr>
        <w:t>Substitutivo</w:t>
      </w:r>
    </w:p>
    <w:p w:rsidR="00F83A47" w:rsidRDefault="00F83A47">
      <w:pPr>
        <w:pStyle w:val="normal0"/>
        <w:shd w:val="clear" w:color="auto" w:fill="FFFFFF"/>
        <w:ind w:left="4122"/>
        <w:jc w:val="both"/>
        <w:rPr>
          <w:rFonts w:ascii="Arial" w:eastAsia="Arial" w:hAnsi="Arial" w:cs="Arial"/>
        </w:rPr>
      </w:pPr>
    </w:p>
    <w:p w:rsidR="00F83A47" w:rsidRDefault="00BB01DC">
      <w:pPr>
        <w:pStyle w:val="normal0"/>
        <w:shd w:val="clear" w:color="auto" w:fill="FFFFFF"/>
        <w:ind w:left="412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i/>
        </w:rPr>
        <w:t>“Altera a redação das alíneas do§</w:t>
      </w:r>
      <w:proofErr w:type="gramStart"/>
      <w:r>
        <w:rPr>
          <w:rFonts w:ascii="Arial" w:eastAsia="Arial" w:hAnsi="Arial" w:cs="Arial"/>
          <w:i/>
        </w:rPr>
        <w:t>3º,</w:t>
      </w:r>
      <w:proofErr w:type="gramEnd"/>
      <w:r>
        <w:rPr>
          <w:rFonts w:ascii="Arial" w:eastAsia="Arial" w:hAnsi="Arial" w:cs="Arial"/>
          <w:i/>
        </w:rPr>
        <w:t>do Art. 3°, da Lei 2958/2017”</w:t>
      </w:r>
    </w:p>
    <w:p w:rsidR="00F83A47" w:rsidRDefault="00F83A47">
      <w:pPr>
        <w:pStyle w:val="normal0"/>
        <w:shd w:val="clear" w:color="auto" w:fill="FFFFFF"/>
        <w:ind w:left="4122"/>
        <w:jc w:val="both"/>
      </w:pPr>
    </w:p>
    <w:p w:rsidR="00F83A47" w:rsidRDefault="00F83A47">
      <w:pPr>
        <w:pStyle w:val="normal0"/>
        <w:shd w:val="clear" w:color="auto" w:fill="FFFFFF"/>
        <w:ind w:left="4122"/>
        <w:jc w:val="both"/>
      </w:pPr>
    </w:p>
    <w:p w:rsidR="00F83A47" w:rsidRDefault="00BB01DC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 xml:space="preserve">O Prefeito Municipal de Charqueadas, </w:t>
      </w:r>
      <w:r>
        <w:rPr>
          <w:rFonts w:ascii="Arial" w:eastAsia="Arial" w:hAnsi="Arial" w:cs="Arial"/>
          <w:color w:val="000000"/>
        </w:rPr>
        <w:t>no uso de suas atribuições legais conferido pelo Art. 20, inciso XI, da Lei Orgânica</w:t>
      </w:r>
    </w:p>
    <w:p w:rsidR="00F83A47" w:rsidRDefault="00BB01DC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:rsidR="00F83A47" w:rsidRDefault="00BB01DC">
      <w:pPr>
        <w:pStyle w:val="normal0"/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FAZ SABER,</w:t>
      </w:r>
      <w:r>
        <w:rPr>
          <w:rFonts w:ascii="Arial" w:eastAsia="Arial" w:hAnsi="Arial" w:cs="Arial"/>
          <w:color w:val="000000"/>
        </w:rPr>
        <w:t xml:space="preserve"> que a Câmara Municipal, por iniciativa da Vereadora Paula </w:t>
      </w:r>
      <w:proofErr w:type="spellStart"/>
      <w:r>
        <w:rPr>
          <w:rFonts w:ascii="Arial" w:eastAsia="Arial" w:hAnsi="Arial" w:cs="Arial"/>
          <w:color w:val="000000"/>
        </w:rPr>
        <w:t>Ynajá</w:t>
      </w:r>
      <w:proofErr w:type="spellEnd"/>
      <w:r>
        <w:rPr>
          <w:rFonts w:ascii="Arial" w:eastAsia="Arial" w:hAnsi="Arial" w:cs="Arial"/>
          <w:color w:val="000000"/>
        </w:rPr>
        <w:t xml:space="preserve"> Vieira Nunes, sanciona e promulga a seguinte Lei:</w:t>
      </w:r>
    </w:p>
    <w:p w:rsidR="00F83A47" w:rsidRDefault="00F83A47">
      <w:pPr>
        <w:pStyle w:val="normal0"/>
        <w:rPr>
          <w:rFonts w:ascii="Arial" w:eastAsia="Arial" w:hAnsi="Arial" w:cs="Arial"/>
          <w:b/>
          <w:sz w:val="22"/>
          <w:szCs w:val="22"/>
        </w:rPr>
      </w:pPr>
    </w:p>
    <w:p w:rsidR="00F83A47" w:rsidRDefault="00F83A47">
      <w:pPr>
        <w:pStyle w:val="normal0"/>
        <w:spacing w:line="276" w:lineRule="auto"/>
        <w:jc w:val="both"/>
        <w:rPr>
          <w:rFonts w:ascii="Arial" w:eastAsia="Arial" w:hAnsi="Arial" w:cs="Arial"/>
          <w:b/>
        </w:rPr>
      </w:pPr>
    </w:p>
    <w:p w:rsidR="00F83A47" w:rsidRDefault="00BB01DC">
      <w:pPr>
        <w:pStyle w:val="normal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Art. 1º - </w:t>
      </w:r>
      <w:r>
        <w:rPr>
          <w:rFonts w:ascii="Arial" w:eastAsia="Arial" w:hAnsi="Arial" w:cs="Arial"/>
        </w:rPr>
        <w:t>Fica alterada a redação do §3º, do Art. 3, da Lei 2958 /2017, que passarão a vigorar nos seguintes termos:</w:t>
      </w:r>
    </w:p>
    <w:p w:rsidR="00F83A47" w:rsidRDefault="00F83A47">
      <w:pPr>
        <w:pStyle w:val="normal0"/>
        <w:spacing w:line="276" w:lineRule="auto"/>
        <w:jc w:val="both"/>
        <w:rPr>
          <w:rFonts w:ascii="Arial" w:eastAsia="Arial" w:hAnsi="Arial" w:cs="Arial"/>
        </w:rPr>
      </w:pPr>
    </w:p>
    <w:p w:rsidR="00F83A47" w:rsidRDefault="00BB01DC">
      <w:pPr>
        <w:pStyle w:val="normal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3º - (...)</w:t>
      </w:r>
    </w:p>
    <w:p w:rsidR="00F83A47" w:rsidRDefault="00F83A47">
      <w:pPr>
        <w:pStyle w:val="normal0"/>
        <w:spacing w:line="276" w:lineRule="auto"/>
        <w:jc w:val="both"/>
        <w:rPr>
          <w:rFonts w:ascii="Arial" w:eastAsia="Arial" w:hAnsi="Arial" w:cs="Arial"/>
        </w:rPr>
      </w:pPr>
    </w:p>
    <w:p w:rsidR="00F83A47" w:rsidRDefault="00BB01DC">
      <w:pPr>
        <w:pStyle w:val="normal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(...)</w:t>
      </w:r>
    </w:p>
    <w:p w:rsidR="00F83A47" w:rsidRDefault="00F83A47">
      <w:pPr>
        <w:pStyle w:val="normal0"/>
        <w:spacing w:line="276" w:lineRule="auto"/>
        <w:jc w:val="both"/>
        <w:rPr>
          <w:rFonts w:ascii="Arial" w:eastAsia="Arial" w:hAnsi="Arial" w:cs="Arial"/>
        </w:rPr>
      </w:pPr>
    </w:p>
    <w:p w:rsidR="00F83A47" w:rsidRDefault="00BB01DC">
      <w:pPr>
        <w:pStyle w:val="normal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“§ 3º Os representantes do Poder Executivo deverão estar vinculados, prioritariamente, às seguintes pastas, ou órgãos correlatos:”</w:t>
      </w:r>
    </w:p>
    <w:p w:rsidR="00F83A47" w:rsidRDefault="00F83A47">
      <w:pPr>
        <w:pStyle w:val="normal0"/>
        <w:spacing w:line="276" w:lineRule="auto"/>
        <w:jc w:val="both"/>
        <w:rPr>
          <w:rFonts w:ascii="Arial" w:eastAsia="Arial" w:hAnsi="Arial" w:cs="Arial"/>
        </w:rPr>
      </w:pPr>
    </w:p>
    <w:p w:rsidR="00F83A47" w:rsidRDefault="00F83A47">
      <w:pPr>
        <w:pStyle w:val="normal0"/>
        <w:spacing w:line="276" w:lineRule="auto"/>
        <w:jc w:val="both"/>
        <w:rPr>
          <w:rFonts w:ascii="Arial" w:eastAsia="Arial" w:hAnsi="Arial" w:cs="Arial"/>
        </w:rPr>
      </w:pPr>
    </w:p>
    <w:p w:rsidR="00F83A47" w:rsidRDefault="00BB01DC">
      <w:pPr>
        <w:pStyle w:val="normal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2º -</w:t>
      </w:r>
      <w:r>
        <w:rPr>
          <w:rFonts w:ascii="Arial" w:eastAsia="Arial" w:hAnsi="Arial" w:cs="Arial"/>
        </w:rPr>
        <w:t xml:space="preserve"> Esta Lei entrará em vigor na data de sua publicação.</w:t>
      </w:r>
    </w:p>
    <w:p w:rsidR="00F83A47" w:rsidRDefault="00F83A47">
      <w:pPr>
        <w:pStyle w:val="normal0"/>
        <w:spacing w:line="276" w:lineRule="auto"/>
        <w:rPr>
          <w:rFonts w:ascii="Arial" w:eastAsia="Arial" w:hAnsi="Arial" w:cs="Arial"/>
        </w:rPr>
      </w:pPr>
    </w:p>
    <w:p w:rsidR="00F83A47" w:rsidRDefault="00F83A47">
      <w:pPr>
        <w:pStyle w:val="normal0"/>
        <w:spacing w:line="276" w:lineRule="auto"/>
        <w:rPr>
          <w:rFonts w:ascii="Arial" w:eastAsia="Arial" w:hAnsi="Arial" w:cs="Arial"/>
        </w:rPr>
      </w:pPr>
    </w:p>
    <w:p w:rsidR="00F83A47" w:rsidRDefault="00BB01DC">
      <w:pPr>
        <w:pStyle w:val="normal0"/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Charqueadas, 02 de maio de 2022</w:t>
      </w:r>
      <w:proofErr w:type="gramStart"/>
      <w:r>
        <w:rPr>
          <w:rFonts w:ascii="Arial" w:eastAsia="Arial" w:hAnsi="Arial" w:cs="Arial"/>
        </w:rPr>
        <w:t>..</w:t>
      </w:r>
      <w:proofErr w:type="gramEnd"/>
    </w:p>
    <w:p w:rsidR="00F83A47" w:rsidRDefault="00F83A47">
      <w:pPr>
        <w:pStyle w:val="normal0"/>
        <w:spacing w:line="276" w:lineRule="auto"/>
        <w:jc w:val="center"/>
        <w:rPr>
          <w:rFonts w:ascii="Arial" w:eastAsia="Arial" w:hAnsi="Arial" w:cs="Arial"/>
        </w:rPr>
      </w:pPr>
    </w:p>
    <w:p w:rsidR="00F83A47" w:rsidRDefault="00F83A47">
      <w:pPr>
        <w:pStyle w:val="normal0"/>
        <w:spacing w:line="276" w:lineRule="auto"/>
        <w:jc w:val="center"/>
        <w:rPr>
          <w:rFonts w:ascii="Arial" w:eastAsia="Arial" w:hAnsi="Arial" w:cs="Arial"/>
        </w:rPr>
      </w:pPr>
    </w:p>
    <w:p w:rsidR="00F83A47" w:rsidRDefault="00F83A47">
      <w:pPr>
        <w:pStyle w:val="normal0"/>
        <w:spacing w:line="276" w:lineRule="auto"/>
        <w:jc w:val="center"/>
        <w:rPr>
          <w:rFonts w:ascii="Arial" w:eastAsia="Arial" w:hAnsi="Arial" w:cs="Arial"/>
        </w:rPr>
      </w:pPr>
    </w:p>
    <w:p w:rsidR="00F83A47" w:rsidRDefault="00F83A47">
      <w:pPr>
        <w:pStyle w:val="normal0"/>
        <w:spacing w:line="276" w:lineRule="auto"/>
        <w:jc w:val="center"/>
        <w:rPr>
          <w:rFonts w:ascii="Arial" w:eastAsia="Arial" w:hAnsi="Arial" w:cs="Arial"/>
        </w:rPr>
      </w:pPr>
    </w:p>
    <w:p w:rsidR="00F83A47" w:rsidRDefault="00BB01DC">
      <w:pPr>
        <w:pStyle w:val="normal0"/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Vereadora Paula </w:t>
      </w:r>
      <w:proofErr w:type="spellStart"/>
      <w:r>
        <w:rPr>
          <w:rFonts w:ascii="Arial" w:eastAsia="Arial" w:hAnsi="Arial" w:cs="Arial"/>
        </w:rPr>
        <w:t>Ynajá</w:t>
      </w:r>
      <w:proofErr w:type="spellEnd"/>
      <w:r>
        <w:rPr>
          <w:rFonts w:ascii="Arial" w:eastAsia="Arial" w:hAnsi="Arial" w:cs="Arial"/>
        </w:rPr>
        <w:t xml:space="preserve"> Vieira Nunes</w:t>
      </w:r>
    </w:p>
    <w:sectPr w:rsidR="00F83A47" w:rsidSect="00F83A47">
      <w:headerReference w:type="default" r:id="rId6"/>
      <w:footerReference w:type="default" r:id="rId7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1DC" w:rsidRDefault="00BB01DC" w:rsidP="00F83A47">
      <w:r>
        <w:separator/>
      </w:r>
    </w:p>
  </w:endnote>
  <w:endnote w:type="continuationSeparator" w:id="1">
    <w:p w:rsidR="00BB01DC" w:rsidRDefault="00BB01DC" w:rsidP="00F83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47" w:rsidRDefault="00BB01D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“UMA VIDA SEM VIOLÊNCIA, É UM DIREITO DAS MULHERES.”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1DC" w:rsidRDefault="00BB01DC" w:rsidP="00F83A47">
      <w:r>
        <w:separator/>
      </w:r>
    </w:p>
  </w:footnote>
  <w:footnote w:type="continuationSeparator" w:id="1">
    <w:p w:rsidR="00BB01DC" w:rsidRDefault="00BB01DC" w:rsidP="00F83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47" w:rsidRDefault="00BB01D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40"/>
        <w:szCs w:val="40"/>
        <w:u w:val="single"/>
      </w:rPr>
    </w:pPr>
    <w:r>
      <w:rPr>
        <w:b/>
        <w:color w:val="000000"/>
        <w:sz w:val="40"/>
        <w:szCs w:val="40"/>
        <w:u w:val="single"/>
      </w:rPr>
      <w:t>Câmara Municipal de Vereadores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-86356</wp:posOffset>
          </wp:positionH>
          <wp:positionV relativeFrom="paragraph">
            <wp:posOffset>-184146</wp:posOffset>
          </wp:positionV>
          <wp:extent cx="822960" cy="109728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3A47" w:rsidRDefault="00BB01D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Rua: Rui Barbosa, nº 999 – CEP: 96745-000</w:t>
    </w:r>
  </w:p>
  <w:p w:rsidR="00F83A47" w:rsidRDefault="00BB01D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Charqueadas/RS – Fone: (0**51) 3658-1711</w:t>
    </w:r>
  </w:p>
  <w:p w:rsidR="00F83A47" w:rsidRDefault="00F83A47">
    <w:pPr>
      <w:pStyle w:val="normal0"/>
      <w:rPr>
        <w:rFonts w:ascii="Arial" w:eastAsia="Arial" w:hAnsi="Arial" w:cs="Arial"/>
      </w:rPr>
    </w:pPr>
  </w:p>
  <w:p w:rsidR="00F83A47" w:rsidRDefault="00F83A4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F83A47" w:rsidRDefault="00F83A4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A47"/>
    <w:rsid w:val="0017047D"/>
    <w:rsid w:val="0025402E"/>
    <w:rsid w:val="002832C6"/>
    <w:rsid w:val="00B02A84"/>
    <w:rsid w:val="00BB01DC"/>
    <w:rsid w:val="00F8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7D"/>
  </w:style>
  <w:style w:type="paragraph" w:styleId="Ttulo1">
    <w:name w:val="heading 1"/>
    <w:basedOn w:val="normal0"/>
    <w:next w:val="normal0"/>
    <w:rsid w:val="00F83A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83A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83A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83A4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83A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83A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83A47"/>
  </w:style>
  <w:style w:type="table" w:customStyle="1" w:styleId="TableNormal">
    <w:name w:val="Table Normal"/>
    <w:rsid w:val="00F83A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83A4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83A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Rafaela</cp:lastModifiedBy>
  <cp:revision>6</cp:revision>
  <cp:lastPrinted>2022-05-09T15:09:00Z</cp:lastPrinted>
  <dcterms:created xsi:type="dcterms:W3CDTF">2022-05-03T17:00:00Z</dcterms:created>
  <dcterms:modified xsi:type="dcterms:W3CDTF">2022-05-09T15:10:00Z</dcterms:modified>
</cp:coreProperties>
</file>