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570995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70995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570995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71B88" w:rsidRPr="00570995">
              <w:rPr>
                <w:rFonts w:ascii="Arial" w:hAnsi="Arial" w:cs="Arial"/>
                <w:b/>
                <w:sz w:val="44"/>
                <w:szCs w:val="44"/>
              </w:rPr>
              <w:t>23</w:t>
            </w:r>
            <w:r w:rsidR="00570995" w:rsidRPr="00570995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28184B" w:rsidRPr="00570995">
              <w:rPr>
                <w:rFonts w:ascii="Arial" w:hAnsi="Arial" w:cs="Arial"/>
                <w:b/>
                <w:sz w:val="44"/>
                <w:szCs w:val="44"/>
              </w:rPr>
              <w:t>/20</w:t>
            </w:r>
            <w:r w:rsidR="00AC789B" w:rsidRPr="00570995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0C5FE7" w:rsidRPr="00570995">
              <w:rPr>
                <w:rFonts w:ascii="Arial" w:hAnsi="Arial" w:cs="Arial"/>
                <w:b/>
                <w:sz w:val="44"/>
                <w:szCs w:val="44"/>
              </w:rPr>
              <w:t>2</w:t>
            </w:r>
          </w:p>
          <w:p w:rsidR="006E559C" w:rsidRPr="00570995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570995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70995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570995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570995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570995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570995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092E2D" w:rsidRPr="00570995">
              <w:rPr>
                <w:rFonts w:ascii="Arial" w:hAnsi="Arial" w:cs="Arial"/>
                <w:b/>
                <w:sz w:val="44"/>
                <w:szCs w:val="44"/>
              </w:rPr>
              <w:t xml:space="preserve">Pedido de Providência </w:t>
            </w:r>
            <w:r w:rsidR="003A2147" w:rsidRPr="00570995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570995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570995" w:rsidRPr="00570995">
              <w:rPr>
                <w:rFonts w:ascii="Arial" w:hAnsi="Arial" w:cs="Arial"/>
                <w:b/>
                <w:sz w:val="44"/>
                <w:szCs w:val="44"/>
              </w:rPr>
              <w:t>107</w:t>
            </w:r>
            <w:r w:rsidR="00502363" w:rsidRPr="00570995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570995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570995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0C5FE7" w:rsidRPr="00570995">
              <w:rPr>
                <w:rFonts w:ascii="Arial" w:hAnsi="Arial" w:cs="Arial"/>
                <w:b/>
                <w:sz w:val="44"/>
                <w:szCs w:val="44"/>
              </w:rPr>
              <w:t>2</w:t>
            </w:r>
          </w:p>
          <w:p w:rsidR="00FB0DC3" w:rsidRPr="00570995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A7E02" w:rsidRPr="00570995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570995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570995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81D44" w:rsidRPr="00570995"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</w:p>
          <w:p w:rsidR="00F56302" w:rsidRPr="00570995" w:rsidRDefault="00F5630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B7404" w:rsidRPr="00570995" w:rsidRDefault="00D516AB" w:rsidP="00B81D4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570995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570995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570995" w:rsidRPr="00570995">
              <w:rPr>
                <w:rFonts w:ascii="Arial" w:hAnsi="Arial" w:cs="Arial"/>
                <w:b/>
                <w:sz w:val="44"/>
                <w:szCs w:val="44"/>
              </w:rPr>
              <w:t>“Que o Executivo Municipal, através da Secretaria de Saúde, crie um fluxo de atendimento que inclua um canal administrativo, transparente e célere para o recebimento de demandas em saúde, a fim de reduzir a recorrente judicialização no poder público.”</w:t>
            </w:r>
          </w:p>
          <w:p w:rsidR="00570995" w:rsidRPr="00570995" w:rsidRDefault="00570995" w:rsidP="00B81D4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C0F46" w:rsidRPr="00570995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570995">
              <w:rPr>
                <w:rFonts w:ascii="Arial" w:hAnsi="Arial" w:cs="Arial"/>
                <w:b/>
                <w:sz w:val="44"/>
                <w:szCs w:val="44"/>
              </w:rPr>
              <w:t xml:space="preserve">Justificativa: </w:t>
            </w:r>
            <w:r w:rsidR="00164BDF" w:rsidRPr="00570995">
              <w:rPr>
                <w:rFonts w:ascii="Arial" w:hAnsi="Arial" w:cs="Arial"/>
                <w:b/>
                <w:sz w:val="44"/>
                <w:szCs w:val="44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2C3A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3AEC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995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2022-05-16T16:09:00Z</cp:lastPrinted>
  <dcterms:created xsi:type="dcterms:W3CDTF">2021-02-19T13:07:00Z</dcterms:created>
  <dcterms:modified xsi:type="dcterms:W3CDTF">2022-05-16T16:13:00Z</dcterms:modified>
</cp:coreProperties>
</file>