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B78EA">
              <w:rPr>
                <w:rFonts w:ascii="Arial" w:hAnsi="Arial" w:cs="Arial"/>
                <w:b/>
                <w:sz w:val="40"/>
                <w:szCs w:val="40"/>
              </w:rPr>
              <w:t>242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CB78EA">
              <w:rPr>
                <w:rFonts w:ascii="Arial" w:hAnsi="Arial" w:cs="Arial"/>
                <w:b/>
                <w:sz w:val="40"/>
                <w:szCs w:val="40"/>
              </w:rPr>
              <w:t>110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 Rafael Divino Silva Oliveira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Pr="00CB78EA" w:rsidRDefault="00D516AB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CB78E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B78EA" w:rsidRPr="00CB78EA">
              <w:rPr>
                <w:rFonts w:ascii="Arial" w:hAnsi="Arial" w:cs="Arial"/>
                <w:b/>
                <w:sz w:val="40"/>
                <w:szCs w:val="40"/>
              </w:rPr>
              <w:t>“Que o Poder Executivo Municipal através da secretaria municipal competente providencie a manutenção, melhorias e limpeza do bairro Santo Antônio.”</w:t>
            </w:r>
          </w:p>
          <w:p w:rsidR="004B2CA3" w:rsidRPr="00CB78EA" w:rsidRDefault="004B2CA3" w:rsidP="0099521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9521B" w:rsidRDefault="007F1051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9C6AD4">
              <w:rPr>
                <w:rFonts w:ascii="Arial" w:hAnsi="Arial" w:cs="Arial"/>
                <w:b/>
                <w:sz w:val="40"/>
                <w:szCs w:val="40"/>
              </w:rPr>
              <w:t xml:space="preserve"> Oral e </w:t>
            </w:r>
            <w:r w:rsidRPr="004B2CA3">
              <w:rPr>
                <w:rFonts w:ascii="Arial" w:hAnsi="Arial" w:cs="Arial"/>
                <w:b/>
                <w:sz w:val="40"/>
                <w:szCs w:val="40"/>
              </w:rPr>
              <w:t>Escrita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A11687" w:rsidRPr="00CB78EA" w:rsidRDefault="00CB78EA" w:rsidP="004B2CA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CB78EA">
              <w:rPr>
                <w:rFonts w:ascii="Arial" w:hAnsi="Arial" w:cs="Arial"/>
                <w:b/>
                <w:sz w:val="40"/>
                <w:szCs w:val="40"/>
              </w:rPr>
              <w:t>Este pedido se faz após acompanhar o descaso que está acontecendo com o bairro. Vias com galhos soltos para todos os lados, paradas de ônibus sem cobertura, inclusive a parada próxima à creche e também à escola, o que dificulta a espera de ônibus em dias chuvosos aos professores e alunos. A pracinha da vila também está em total abandono, sem brinquedos aptos ao uso com segurança, além disso, algumas ruas estão com lâmpadas queimadas, o que acaba deixando os munícipes desconfortáveis durante a noite. Então, solicito com urgência a realização deste pedido afinal o bairro Santo Antônio esta realmente precisando de uma grande atenção.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D716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B78EA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16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29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10</cp:revision>
  <cp:lastPrinted>2022-05-23T14:13:00Z</cp:lastPrinted>
  <dcterms:created xsi:type="dcterms:W3CDTF">2021-02-08T14:24:00Z</dcterms:created>
  <dcterms:modified xsi:type="dcterms:W3CDTF">2022-05-23T14:14:00Z</dcterms:modified>
</cp:coreProperties>
</file>