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117D">
              <w:rPr>
                <w:rFonts w:ascii="Arial" w:hAnsi="Arial" w:cs="Arial"/>
                <w:b/>
                <w:sz w:val="40"/>
                <w:szCs w:val="44"/>
              </w:rPr>
              <w:t>288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8B5AC3">
              <w:rPr>
                <w:rFonts w:ascii="Arial" w:hAnsi="Arial" w:cs="Arial"/>
                <w:b/>
                <w:sz w:val="40"/>
                <w:szCs w:val="44"/>
              </w:rPr>
              <w:t>13</w:t>
            </w:r>
            <w:r w:rsidR="0083117D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83117D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  <w:r w:rsidR="00F74A50">
              <w:rPr>
                <w:rFonts w:ascii="Arial" w:hAnsi="Arial" w:cs="Arial"/>
                <w:b/>
                <w:sz w:val="40"/>
                <w:szCs w:val="44"/>
              </w:rPr>
              <w:t xml:space="preserve"> e </w:t>
            </w:r>
            <w:proofErr w:type="gramStart"/>
            <w:r w:rsidR="00F74A50">
              <w:rPr>
                <w:rFonts w:ascii="Arial" w:hAnsi="Arial" w:cs="Arial"/>
                <w:b/>
                <w:sz w:val="40"/>
                <w:szCs w:val="44"/>
              </w:rPr>
              <w:t>Ver.</w:t>
            </w:r>
            <w:proofErr w:type="gramEnd"/>
            <w:r w:rsidR="00F74A50">
              <w:rPr>
                <w:rFonts w:ascii="Arial" w:hAnsi="Arial" w:cs="Arial"/>
                <w:b/>
                <w:sz w:val="40"/>
                <w:szCs w:val="44"/>
              </w:rPr>
              <w:t xml:space="preserve">ª Paula </w:t>
            </w:r>
            <w:proofErr w:type="spellStart"/>
            <w:r w:rsidR="00F74A50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83117D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  <w:r w:rsidR="00F74A50">
              <w:rPr>
                <w:rFonts w:ascii="Arial" w:hAnsi="Arial" w:cs="Arial"/>
                <w:b/>
                <w:sz w:val="40"/>
                <w:szCs w:val="44"/>
              </w:rPr>
              <w:t>.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8B5AC3" w:rsidRDefault="00D516AB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F74A50" w:rsidRPr="00F74A50">
              <w:rPr>
                <w:rFonts w:ascii="Arial" w:hAnsi="Arial" w:cs="Arial"/>
                <w:b/>
                <w:sz w:val="40"/>
                <w:szCs w:val="40"/>
              </w:rPr>
              <w:t>“Que o Executivo Municipal, crie o cargo de Monitor de Inclusão no quadro de cargos de provimento efetivo do Município de Charqueadas.”</w:t>
            </w:r>
          </w:p>
          <w:p w:rsidR="00594778" w:rsidRPr="008B5AC3" w:rsidRDefault="00594778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7D" w:rsidRDefault="0083117D">
      <w:r>
        <w:separator/>
      </w:r>
    </w:p>
  </w:endnote>
  <w:endnote w:type="continuationSeparator" w:id="1">
    <w:p w:rsidR="0083117D" w:rsidRDefault="0083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7D" w:rsidRDefault="008311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117D" w:rsidRDefault="0083117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7D" w:rsidRDefault="0083117D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7D" w:rsidRDefault="0083117D">
      <w:r>
        <w:separator/>
      </w:r>
    </w:p>
  </w:footnote>
  <w:footnote w:type="continuationSeparator" w:id="1">
    <w:p w:rsidR="0083117D" w:rsidRDefault="0083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7D" w:rsidRDefault="0083117D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9</cp:revision>
  <cp:lastPrinted>2022-06-06T16:30:00Z</cp:lastPrinted>
  <dcterms:created xsi:type="dcterms:W3CDTF">2021-02-19T13:07:00Z</dcterms:created>
  <dcterms:modified xsi:type="dcterms:W3CDTF">2022-06-06T16:30:00Z</dcterms:modified>
</cp:coreProperties>
</file>