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B2CA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6227B">
              <w:rPr>
                <w:rFonts w:ascii="Arial" w:hAnsi="Arial" w:cs="Arial"/>
                <w:b/>
                <w:sz w:val="40"/>
                <w:szCs w:val="40"/>
              </w:rPr>
              <w:t>345</w:t>
            </w:r>
            <w:r w:rsidR="0028184B" w:rsidRPr="004B2CA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4B2CA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4B2CA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4B2CA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4B2CA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4B2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4B2CA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DD5D86">
              <w:rPr>
                <w:rFonts w:ascii="Arial" w:hAnsi="Arial" w:cs="Arial"/>
                <w:b/>
                <w:sz w:val="40"/>
                <w:szCs w:val="40"/>
              </w:rPr>
              <w:t>14</w:t>
            </w:r>
            <w:r w:rsidR="00C6227B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4B2CA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11687" w:rsidRPr="004B2CA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4B2CA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4B2CA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4B2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4B2CA3">
              <w:rPr>
                <w:rFonts w:ascii="Arial" w:hAnsi="Arial" w:cs="Arial"/>
                <w:b/>
                <w:sz w:val="40"/>
                <w:szCs w:val="40"/>
              </w:rPr>
              <w:t>Ver Rafael Divino Silva Oliveira</w:t>
            </w:r>
          </w:p>
          <w:p w:rsidR="00F56302" w:rsidRPr="004B2CA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D516A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B2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CB78EA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 xml:space="preserve"> “Que o Poder Executivo Municipal, através da Secretaria Municipal competente, realize a pavimentação da rótula situada em frente à antiga TBS, rótula essa que promove acesso aos bairros: </w:t>
            </w:r>
            <w:proofErr w:type="spellStart"/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>Orvisa</w:t>
            </w:r>
            <w:proofErr w:type="spellEnd"/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proofErr w:type="spellStart"/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>Orvisa</w:t>
            </w:r>
            <w:proofErr w:type="spellEnd"/>
            <w:r w:rsidR="00C6227B" w:rsidRPr="00C6227B">
              <w:rPr>
                <w:rFonts w:ascii="Arial" w:hAnsi="Arial" w:cs="Arial"/>
                <w:b/>
                <w:sz w:val="40"/>
                <w:szCs w:val="40"/>
              </w:rPr>
              <w:t xml:space="preserve"> II, Vila AFP e São Lourenço.”</w:t>
            </w:r>
          </w:p>
          <w:p w:rsidR="00C6227B" w:rsidRDefault="00C6227B" w:rsidP="00DD5D8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2F33" w:rsidRDefault="008B2F33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 e Escrita</w:t>
            </w:r>
          </w:p>
          <w:p w:rsidR="00C6227B" w:rsidRDefault="00C6227B" w:rsidP="008B2F3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227B">
              <w:rPr>
                <w:rFonts w:ascii="Arial" w:hAnsi="Arial" w:cs="Arial"/>
                <w:b/>
                <w:sz w:val="40"/>
                <w:szCs w:val="40"/>
              </w:rPr>
              <w:t>Através desta solicitação, reitero pedidos de providência que já realizei em 2020 e 2021, afinal este ponto de acesso a tantos bairros de nosso município merece uma atenção especial por conta do estado em que se encontra. Então, deixo aqui minha solicitação de providência com extrema urgência.</w:t>
            </w:r>
          </w:p>
          <w:p w:rsidR="00A11687" w:rsidRPr="008B2F33" w:rsidRDefault="008B2F33" w:rsidP="00C6227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B2F33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6" w:rsidRDefault="00DD5D86">
      <w:r>
        <w:separator/>
      </w:r>
    </w:p>
  </w:endnote>
  <w:endnote w:type="continuationSeparator" w:id="1">
    <w:p w:rsidR="00DD5D86" w:rsidRDefault="00D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E842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5D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D86" w:rsidRDefault="00DD5D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6" w:rsidRDefault="00DD5D86">
      <w:r>
        <w:separator/>
      </w:r>
    </w:p>
  </w:footnote>
  <w:footnote w:type="continuationSeparator" w:id="1">
    <w:p w:rsidR="00DD5D86" w:rsidRDefault="00DD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6" w:rsidRDefault="00DD5D86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4BF3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59E3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A7CDF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6DF3"/>
    <w:rsid w:val="002F72A1"/>
    <w:rsid w:val="002F771A"/>
    <w:rsid w:val="002F7925"/>
    <w:rsid w:val="003016FC"/>
    <w:rsid w:val="00303BA5"/>
    <w:rsid w:val="00307FBF"/>
    <w:rsid w:val="003100E7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2CA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1AB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87BA1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051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2F33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108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6AD4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114D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0FBE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0227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27B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78EA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6CA"/>
    <w:rsid w:val="00D716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5D86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0A79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25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2862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67</TotalTime>
  <Pages>1</Pages>
  <Words>106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14</cp:revision>
  <cp:lastPrinted>2022-07-18T12:57:00Z</cp:lastPrinted>
  <dcterms:created xsi:type="dcterms:W3CDTF">2021-02-08T14:24:00Z</dcterms:created>
  <dcterms:modified xsi:type="dcterms:W3CDTF">2022-07-18T12:58:00Z</dcterms:modified>
</cp:coreProperties>
</file>