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942A2">
              <w:rPr>
                <w:rFonts w:ascii="Arial" w:hAnsi="Arial" w:cs="Arial"/>
                <w:b/>
                <w:sz w:val="40"/>
                <w:szCs w:val="40"/>
              </w:rPr>
              <w:t>380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C942A2">
              <w:rPr>
                <w:rFonts w:ascii="Arial" w:hAnsi="Arial" w:cs="Arial"/>
                <w:b/>
                <w:sz w:val="40"/>
                <w:szCs w:val="40"/>
              </w:rPr>
              <w:t>60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2C92" w:rsidRPr="00C942A2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C2C92">
              <w:t xml:space="preserve"> </w:t>
            </w:r>
            <w:r w:rsidR="00C942A2" w:rsidRPr="00C942A2">
              <w:rPr>
                <w:rFonts w:ascii="Arial" w:hAnsi="Arial" w:cs="Arial"/>
                <w:b/>
                <w:sz w:val="40"/>
                <w:szCs w:val="40"/>
              </w:rPr>
              <w:t>“Que o Executivo Municipal providencie a implantação de programa municipal de distribuição de absorventes higiênicos para as mulheres em situação de vulnerabilidade social.”</w:t>
            </w:r>
          </w:p>
          <w:p w:rsidR="009C2C92" w:rsidRPr="0079361C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2FB5" w:rsidRPr="007658AA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BC50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759C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0E0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42A2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420B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2022-07-25T13:00:00Z</cp:lastPrinted>
  <dcterms:created xsi:type="dcterms:W3CDTF">2021-02-17T16:06:00Z</dcterms:created>
  <dcterms:modified xsi:type="dcterms:W3CDTF">2022-07-25T13:00:00Z</dcterms:modified>
</cp:coreProperties>
</file>