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E58C8">
              <w:rPr>
                <w:rFonts w:ascii="Arial" w:hAnsi="Arial" w:cs="Arial"/>
                <w:b/>
                <w:sz w:val="40"/>
                <w:szCs w:val="40"/>
              </w:rPr>
              <w:t>398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EE58C8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C942A2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2C92" w:rsidRPr="00C942A2" w:rsidRDefault="00D516AB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E58C8">
              <w:t xml:space="preserve"> </w:t>
            </w:r>
            <w:r w:rsidR="00EE58C8" w:rsidRPr="00EE58C8">
              <w:rPr>
                <w:rFonts w:ascii="Arial" w:hAnsi="Arial" w:cs="Arial"/>
                <w:b/>
                <w:sz w:val="40"/>
                <w:szCs w:val="40"/>
              </w:rPr>
              <w:t>“Que o Executivo Municipal apresente a esta Casa Legislativa Projeto de Lei que viabilize e regulamente a concessão de transporte para deslocamento de atletas e equipes esportivas do município para a participação em eventos ocorridos fora do município.”</w:t>
            </w:r>
          </w:p>
          <w:p w:rsidR="009C2C92" w:rsidRPr="0079361C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32FB5" w:rsidRPr="007658AA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 xml:space="preserve">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2571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2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B5C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571DF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61C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759C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0E0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42A2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420B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58C8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29</TotalTime>
  <Pages>1</Pages>
  <Words>58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2022-08-01T14:23:00Z</cp:lastPrinted>
  <dcterms:created xsi:type="dcterms:W3CDTF">2021-02-17T16:06:00Z</dcterms:created>
  <dcterms:modified xsi:type="dcterms:W3CDTF">2022-08-01T14:24:00Z</dcterms:modified>
</cp:coreProperties>
</file>