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640D7">
              <w:rPr>
                <w:rFonts w:ascii="Arial" w:hAnsi="Arial" w:cs="Arial"/>
                <w:b/>
                <w:sz w:val="40"/>
                <w:szCs w:val="40"/>
              </w:rPr>
              <w:t>444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531E9">
              <w:rPr>
                <w:rFonts w:ascii="Arial" w:hAnsi="Arial" w:cs="Arial"/>
                <w:b/>
                <w:sz w:val="40"/>
                <w:szCs w:val="40"/>
              </w:rPr>
              <w:t>18</w:t>
            </w:r>
            <w:r w:rsidR="000640D7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5D86" w:rsidRPr="000640D7" w:rsidRDefault="00D516AB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04716" w:rsidRPr="0020471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640D7" w:rsidRPr="000640D7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competente providencie um planejamento para aquisição de telhas para a DEFESA CIVIL de nosso município em vista de que estamos em uma temporada de chuvas, vendavais e tempestades.”</w:t>
            </w:r>
          </w:p>
          <w:p w:rsidR="000B062F" w:rsidRDefault="000B062F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  <w:r w:rsidR="000640D7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0640D7" w:rsidRPr="000640D7" w:rsidRDefault="000640D7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640D7">
              <w:rPr>
                <w:rFonts w:ascii="Arial" w:hAnsi="Arial" w:cs="Arial"/>
                <w:b/>
                <w:sz w:val="40"/>
                <w:szCs w:val="40"/>
              </w:rPr>
              <w:t>Solicitei esta mesma providência em maio deste ano, antes mesmo que iniciasse o inverno, e agora reitero e reforço esta providência com certa urgência, afinal a Defesa Civil de nosso município precisa estar pronta para ajudar os munícipes que infelizmente correm o risco de enfrentar o destelhamento por conta de fortes chuvas ou tempestades. Por este e outros motivos, solicitamos a providência de um planejamento de compra de telhas para serem utilizadas assim que aconteça uma situação emergencial novamente.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CA1C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80</TotalTime>
  <Pages>1</Pages>
  <Words>139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2022-08-22T13:28:00Z</cp:lastPrinted>
  <dcterms:created xsi:type="dcterms:W3CDTF">2021-02-08T14:24:00Z</dcterms:created>
  <dcterms:modified xsi:type="dcterms:W3CDTF">2022-08-22T13:28:00Z</dcterms:modified>
</cp:coreProperties>
</file>