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52EF5">
              <w:rPr>
                <w:rFonts w:ascii="Arial" w:hAnsi="Arial" w:cs="Arial"/>
                <w:b/>
                <w:sz w:val="40"/>
                <w:szCs w:val="40"/>
              </w:rPr>
              <w:t>459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D12441">
              <w:rPr>
                <w:rFonts w:ascii="Arial" w:hAnsi="Arial" w:cs="Arial"/>
                <w:b/>
                <w:sz w:val="40"/>
                <w:szCs w:val="40"/>
              </w:rPr>
              <w:t>193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24AED" w:rsidRDefault="00773469" w:rsidP="00D24AED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D24AE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D24AED" w:rsidRPr="00A17807" w:rsidRDefault="00D24AED" w:rsidP="00D24AED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E04A5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12441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D12441" w:rsidRPr="00D12441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D12441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D12441" w:rsidRPr="00D12441">
              <w:rPr>
                <w:rFonts w:ascii="Arial" w:hAnsi="Arial" w:cs="Arial"/>
                <w:b/>
                <w:sz w:val="40"/>
                <w:szCs w:val="40"/>
              </w:rPr>
              <w:t>xecutivo Municipal através da Defesa Civil, cadastre o Município na plataforma S2ID para ter direito a retirar parte de seu FGTS, para minimizar os prejuízos decorrentes da chuva de pedras do dia 15/8, em suas residências.</w:t>
            </w:r>
            <w:r w:rsidR="00D1244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35458" w:rsidRDefault="00A35458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CE04A5" w:rsidP="00DF68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930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14C4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2EF5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B70A4"/>
    <w:rsid w:val="009C2390"/>
    <w:rsid w:val="009C253B"/>
    <w:rsid w:val="009C3FAA"/>
    <w:rsid w:val="009C5720"/>
    <w:rsid w:val="009C6AD4"/>
    <w:rsid w:val="009C6D4D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58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089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441"/>
    <w:rsid w:val="00D13324"/>
    <w:rsid w:val="00D1459E"/>
    <w:rsid w:val="00D17470"/>
    <w:rsid w:val="00D205AC"/>
    <w:rsid w:val="00D2189D"/>
    <w:rsid w:val="00D245E0"/>
    <w:rsid w:val="00D24AED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864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DE6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2022-08-22T16:45:00Z</cp:lastPrinted>
  <dcterms:created xsi:type="dcterms:W3CDTF">2021-02-08T14:24:00Z</dcterms:created>
  <dcterms:modified xsi:type="dcterms:W3CDTF">2022-08-22T16:45:00Z</dcterms:modified>
</cp:coreProperties>
</file>