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A9" w:rsidRDefault="00526CA2">
      <w:pPr>
        <w:pStyle w:val="normal0"/>
        <w:shd w:val="clear" w:color="auto" w:fill="FFFFFF"/>
        <w:jc w:val="center"/>
        <w:rPr>
          <w:rFonts w:ascii="Arial" w:eastAsia="Arial" w:hAnsi="Arial" w:cs="Arial"/>
          <w:color w:val="000000"/>
        </w:rPr>
      </w:pPr>
      <w:r>
        <w:rPr>
          <w:rFonts w:ascii="Arial" w:eastAsia="Arial" w:hAnsi="Arial" w:cs="Arial"/>
          <w:b/>
          <w:color w:val="000000"/>
        </w:rPr>
        <w:t xml:space="preserve">Projeto de </w:t>
      </w:r>
      <w:r>
        <w:rPr>
          <w:rFonts w:ascii="Arial" w:eastAsia="Arial" w:hAnsi="Arial" w:cs="Arial"/>
          <w:b/>
        </w:rPr>
        <w:t xml:space="preserve">Lei </w:t>
      </w:r>
      <w:r>
        <w:rPr>
          <w:rFonts w:ascii="Arial" w:eastAsia="Arial" w:hAnsi="Arial" w:cs="Arial"/>
          <w:b/>
          <w:color w:val="000000"/>
        </w:rPr>
        <w:t>nº 015</w:t>
      </w:r>
      <w:r>
        <w:rPr>
          <w:rFonts w:ascii="Arial" w:eastAsia="Arial" w:hAnsi="Arial" w:cs="Arial"/>
          <w:b/>
          <w:color w:val="000000"/>
        </w:rPr>
        <w:t>/202</w:t>
      </w:r>
      <w:r>
        <w:rPr>
          <w:rFonts w:ascii="Arial" w:eastAsia="Arial" w:hAnsi="Arial" w:cs="Arial"/>
          <w:b/>
        </w:rPr>
        <w:t>2</w:t>
      </w:r>
    </w:p>
    <w:p w:rsidR="003B0BA9" w:rsidRDefault="00526CA2">
      <w:pPr>
        <w:pStyle w:val="normal0"/>
        <w:shd w:val="clear" w:color="auto" w:fill="FFFFFF"/>
        <w:ind w:left="4122"/>
        <w:jc w:val="both"/>
        <w:rPr>
          <w:rFonts w:ascii="Arial" w:eastAsia="Arial" w:hAnsi="Arial" w:cs="Arial"/>
          <w:b/>
        </w:rPr>
      </w:pPr>
      <w:r>
        <w:rPr>
          <w:rFonts w:ascii="Arial" w:eastAsia="Arial" w:hAnsi="Arial" w:cs="Arial"/>
          <w:color w:val="000000"/>
        </w:rPr>
        <w:br/>
      </w:r>
      <w:r>
        <w:rPr>
          <w:rFonts w:ascii="Arial" w:eastAsia="Arial" w:hAnsi="Arial" w:cs="Arial"/>
          <w:b/>
        </w:rPr>
        <w:t xml:space="preserve">Dispõe sobre a publicação, na internet, da lista de espera dos estudantes da Educação Infantil que aguardam por vagas nas </w:t>
      </w:r>
      <w:proofErr w:type="spellStart"/>
      <w:r>
        <w:rPr>
          <w:rFonts w:ascii="Arial" w:eastAsia="Arial" w:hAnsi="Arial" w:cs="Arial"/>
          <w:b/>
        </w:rPr>
        <w:t>EMEIs</w:t>
      </w:r>
      <w:proofErr w:type="spellEnd"/>
      <w:r>
        <w:rPr>
          <w:rFonts w:ascii="Arial" w:eastAsia="Arial" w:hAnsi="Arial" w:cs="Arial"/>
          <w:b/>
        </w:rPr>
        <w:t xml:space="preserve"> e dá outras providências.</w:t>
      </w:r>
    </w:p>
    <w:p w:rsidR="003B0BA9" w:rsidRDefault="00526CA2">
      <w:pPr>
        <w:pStyle w:val="normal0"/>
        <w:widowControl w:val="0"/>
        <w:tabs>
          <w:tab w:val="left" w:pos="720"/>
        </w:tabs>
        <w:ind w:left="3544" w:right="-285"/>
        <w:jc w:val="both"/>
        <w:rPr>
          <w:rFonts w:ascii="Arial" w:eastAsia="Arial" w:hAnsi="Arial" w:cs="Arial"/>
        </w:rPr>
      </w:pPr>
      <w:r>
        <w:rPr>
          <w:rFonts w:ascii="Arial" w:eastAsia="Arial" w:hAnsi="Arial" w:cs="Arial"/>
          <w:b/>
        </w:rPr>
        <w:t xml:space="preserve">                           </w:t>
      </w:r>
    </w:p>
    <w:p w:rsidR="003B0BA9" w:rsidRDefault="003B0BA9">
      <w:pPr>
        <w:pStyle w:val="normal0"/>
        <w:widowControl w:val="0"/>
        <w:tabs>
          <w:tab w:val="left" w:pos="720"/>
        </w:tabs>
        <w:ind w:right="18" w:firstLine="2977"/>
        <w:jc w:val="both"/>
        <w:rPr>
          <w:rFonts w:ascii="Arial" w:eastAsia="Arial" w:hAnsi="Arial" w:cs="Arial"/>
        </w:rPr>
      </w:pP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ab/>
        <w:t>O Prefeito Municipal de Charqueadas</w:t>
      </w:r>
      <w:r>
        <w:rPr>
          <w:rFonts w:ascii="Arial" w:eastAsia="Arial" w:hAnsi="Arial" w:cs="Arial"/>
        </w:rPr>
        <w:t>, no uso de suas atribuições legais conferido pelo Art. 29, da Lei Orgânica.</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ab/>
        <w:t>FAZ SABER,</w:t>
      </w:r>
      <w:r>
        <w:rPr>
          <w:rFonts w:ascii="Arial" w:eastAsia="Arial" w:hAnsi="Arial" w:cs="Arial"/>
        </w:rPr>
        <w:t xml:space="preserve"> que a Câmara Municipal, por iniciativa da Vereadora Paula </w:t>
      </w:r>
      <w:proofErr w:type="spellStart"/>
      <w:r>
        <w:rPr>
          <w:rFonts w:ascii="Arial" w:eastAsia="Arial" w:hAnsi="Arial" w:cs="Arial"/>
        </w:rPr>
        <w:t>Ynajá</w:t>
      </w:r>
      <w:proofErr w:type="spellEnd"/>
      <w:r>
        <w:rPr>
          <w:rFonts w:ascii="Arial" w:eastAsia="Arial" w:hAnsi="Arial" w:cs="Arial"/>
        </w:rPr>
        <w:t xml:space="preserve"> ele sanciona e promulga a seguinte Lei:</w:t>
      </w:r>
    </w:p>
    <w:p w:rsidR="003B0BA9" w:rsidRDefault="003B0BA9">
      <w:pPr>
        <w:pStyle w:val="normal0"/>
        <w:widowControl w:val="0"/>
        <w:tabs>
          <w:tab w:val="left" w:pos="720"/>
        </w:tabs>
        <w:spacing w:line="360" w:lineRule="auto"/>
        <w:ind w:right="18"/>
        <w:jc w:val="both"/>
        <w:rPr>
          <w:rFonts w:ascii="Arial" w:eastAsia="Arial" w:hAnsi="Arial" w:cs="Arial"/>
        </w:rPr>
      </w:pP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Art. 1º.</w:t>
      </w:r>
      <w:r>
        <w:rPr>
          <w:rFonts w:ascii="Arial" w:eastAsia="Arial" w:hAnsi="Arial" w:cs="Arial"/>
        </w:rPr>
        <w:t xml:space="preserve"> A Administração Municipal deverá publicar e atualizar</w:t>
      </w:r>
      <w:r>
        <w:rPr>
          <w:rFonts w:ascii="Arial" w:eastAsia="Arial" w:hAnsi="Arial" w:cs="Arial"/>
        </w:rPr>
        <w:t xml:space="preserve">, em seu site oficial do município na internet, a lista de espera, atualizada, dos estudantes que aguardam </w:t>
      </w:r>
      <w:proofErr w:type="gramStart"/>
      <w:r>
        <w:rPr>
          <w:rFonts w:ascii="Arial" w:eastAsia="Arial" w:hAnsi="Arial" w:cs="Arial"/>
        </w:rPr>
        <w:t>vagas</w:t>
      </w:r>
      <w:proofErr w:type="gramEnd"/>
      <w:r>
        <w:rPr>
          <w:rFonts w:ascii="Arial" w:eastAsia="Arial" w:hAnsi="Arial" w:cs="Arial"/>
        </w:rPr>
        <w:t xml:space="preserve"> nas Escolas Municipais de Educação Infantil. </w:t>
      </w:r>
    </w:p>
    <w:p w:rsidR="003B0BA9" w:rsidRDefault="003B0BA9">
      <w:pPr>
        <w:pStyle w:val="normal0"/>
        <w:widowControl w:val="0"/>
        <w:tabs>
          <w:tab w:val="left" w:pos="720"/>
        </w:tabs>
        <w:spacing w:line="360" w:lineRule="auto"/>
        <w:ind w:right="18"/>
        <w:jc w:val="both"/>
        <w:rPr>
          <w:rFonts w:ascii="Arial" w:eastAsia="Arial" w:hAnsi="Arial" w:cs="Arial"/>
        </w:rPr>
      </w:pP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Parágrafo primeiro.</w:t>
      </w:r>
      <w:r>
        <w:rPr>
          <w:rFonts w:ascii="Arial" w:eastAsia="Arial" w:hAnsi="Arial" w:cs="Arial"/>
        </w:rPr>
        <w:t xml:space="preserve"> No momento do cadastro, o responsável deverá preencher e assinar formulário </w:t>
      </w:r>
      <w:r>
        <w:rPr>
          <w:rFonts w:ascii="Arial" w:eastAsia="Arial" w:hAnsi="Arial" w:cs="Arial"/>
        </w:rPr>
        <w:t xml:space="preserve">aceitando a divulgação dos seus três primeiros dígitos do CPF, para fins de publicidade e acompanhamento da lista de espera. </w:t>
      </w:r>
    </w:p>
    <w:p w:rsidR="003B0BA9" w:rsidRDefault="003B0BA9">
      <w:pPr>
        <w:pStyle w:val="normal0"/>
        <w:widowControl w:val="0"/>
        <w:tabs>
          <w:tab w:val="left" w:pos="720"/>
        </w:tabs>
        <w:spacing w:line="360" w:lineRule="auto"/>
        <w:ind w:right="18"/>
        <w:jc w:val="both"/>
        <w:rPr>
          <w:rFonts w:ascii="Arial" w:eastAsia="Arial" w:hAnsi="Arial" w:cs="Arial"/>
        </w:rPr>
      </w:pP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Parágrafo segundo.</w:t>
      </w:r>
      <w:r>
        <w:rPr>
          <w:rFonts w:ascii="Arial" w:eastAsia="Arial" w:hAnsi="Arial" w:cs="Arial"/>
        </w:rPr>
        <w:t xml:space="preserve"> As listagens disponibilizadas devem ser específicas para cada escola desejada.</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Art. 2º.</w:t>
      </w:r>
      <w:r>
        <w:rPr>
          <w:rFonts w:ascii="Arial" w:eastAsia="Arial" w:hAnsi="Arial" w:cs="Arial"/>
        </w:rPr>
        <w:t xml:space="preserve"> A divulgação das inf</w:t>
      </w:r>
      <w:r>
        <w:rPr>
          <w:rFonts w:ascii="Arial" w:eastAsia="Arial" w:hAnsi="Arial" w:cs="Arial"/>
        </w:rPr>
        <w:t>ormações de que trata esta Lei deve observar o direito à privacidade do estudante, que poderá ser identificado pelos três primeiros números do seu CPF (cadastro de pessoa física), ou de seu representante legal, sendo que os demais dados não fiquem legíveis</w:t>
      </w:r>
      <w:r>
        <w:rPr>
          <w:rFonts w:ascii="Arial" w:eastAsia="Arial" w:hAnsi="Arial" w:cs="Arial"/>
        </w:rPr>
        <w:t xml:space="preserve"> na divulgação do sistema.</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Art. 3º.</w:t>
      </w:r>
      <w:r>
        <w:rPr>
          <w:rFonts w:ascii="Arial" w:eastAsia="Arial" w:hAnsi="Arial" w:cs="Arial"/>
        </w:rPr>
        <w:t xml:space="preserve"> A lista de espera que trata esta Lei deve ser disponibilizada e que deverá seguir a ordem de inscrição para a chamada do estudante, salvo nos casos com interferência do Ministério Público e Conselho Tutelar.</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lastRenderedPageBreak/>
        <w:t>Art. 4</w:t>
      </w:r>
      <w:r>
        <w:rPr>
          <w:rFonts w:ascii="Arial" w:eastAsia="Arial" w:hAnsi="Arial" w:cs="Arial"/>
          <w:b/>
        </w:rPr>
        <w:t>º.</w:t>
      </w:r>
      <w:r>
        <w:rPr>
          <w:rFonts w:ascii="Arial" w:eastAsia="Arial" w:hAnsi="Arial" w:cs="Arial"/>
        </w:rPr>
        <w:t xml:space="preserve"> As listas de espera divulgadas devem conter:</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I– A data de solicitação da vaga;</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II – A posição que o estudante ocupa na fila de espera;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III – A relação dos estudantes já contemplados, por meio da divulgação dos três primeiros números do Cadastro de Pessoas Físicas (CPF);</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b/>
        </w:rPr>
        <w:t>Art. 5º.</w:t>
      </w:r>
      <w:r>
        <w:rPr>
          <w:rFonts w:ascii="Arial" w:eastAsia="Arial" w:hAnsi="Arial" w:cs="Arial"/>
        </w:rPr>
        <w:t xml:space="preserve"> Esta Lei entra em vigor na data de sua publicação.</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526CA2">
      <w:pPr>
        <w:pStyle w:val="normal0"/>
        <w:widowControl w:val="0"/>
        <w:tabs>
          <w:tab w:val="left" w:pos="720"/>
        </w:tabs>
        <w:spacing w:line="360" w:lineRule="auto"/>
        <w:ind w:right="18"/>
        <w:jc w:val="both"/>
        <w:rPr>
          <w:rFonts w:ascii="Arial" w:eastAsia="Arial" w:hAnsi="Arial" w:cs="Arial"/>
        </w:rPr>
      </w:pPr>
      <w:r>
        <w:rPr>
          <w:rFonts w:ascii="Arial" w:eastAsia="Arial" w:hAnsi="Arial" w:cs="Arial"/>
        </w:rPr>
        <w:t xml:space="preserve"> </w:t>
      </w:r>
    </w:p>
    <w:p w:rsidR="003B0BA9" w:rsidRDefault="003B0BA9">
      <w:pPr>
        <w:pStyle w:val="normal0"/>
        <w:widowControl w:val="0"/>
        <w:tabs>
          <w:tab w:val="left" w:pos="720"/>
        </w:tabs>
        <w:spacing w:line="360" w:lineRule="auto"/>
        <w:ind w:right="18"/>
        <w:jc w:val="both"/>
        <w:rPr>
          <w:rFonts w:ascii="Arial" w:eastAsia="Arial" w:hAnsi="Arial" w:cs="Arial"/>
        </w:rPr>
      </w:pPr>
    </w:p>
    <w:p w:rsidR="003B0BA9" w:rsidRDefault="003B0BA9">
      <w:pPr>
        <w:pStyle w:val="normal0"/>
        <w:widowControl w:val="0"/>
        <w:tabs>
          <w:tab w:val="left" w:pos="720"/>
        </w:tabs>
        <w:spacing w:line="360" w:lineRule="auto"/>
        <w:ind w:right="18"/>
        <w:jc w:val="both"/>
        <w:rPr>
          <w:rFonts w:ascii="Arial" w:eastAsia="Arial" w:hAnsi="Arial" w:cs="Arial"/>
        </w:rPr>
      </w:pPr>
    </w:p>
    <w:p w:rsidR="003B0BA9" w:rsidRDefault="003B0BA9">
      <w:pPr>
        <w:pStyle w:val="normal0"/>
        <w:spacing w:line="276" w:lineRule="auto"/>
        <w:rPr>
          <w:rFonts w:ascii="Arial" w:eastAsia="Arial" w:hAnsi="Arial" w:cs="Arial"/>
        </w:rPr>
      </w:pPr>
    </w:p>
    <w:p w:rsidR="003B0BA9" w:rsidRDefault="003B0BA9">
      <w:pPr>
        <w:pStyle w:val="normal0"/>
        <w:spacing w:line="276" w:lineRule="auto"/>
        <w:rPr>
          <w:rFonts w:ascii="Arial" w:eastAsia="Arial" w:hAnsi="Arial" w:cs="Arial"/>
        </w:rPr>
      </w:pPr>
    </w:p>
    <w:p w:rsidR="003B0BA9" w:rsidRDefault="00526CA2">
      <w:pPr>
        <w:pStyle w:val="normal0"/>
        <w:spacing w:line="276" w:lineRule="auto"/>
        <w:jc w:val="center"/>
        <w:rPr>
          <w:rFonts w:ascii="Arial" w:eastAsia="Arial" w:hAnsi="Arial" w:cs="Arial"/>
          <w:b/>
        </w:rPr>
      </w:pPr>
      <w:r>
        <w:rPr>
          <w:rFonts w:ascii="Arial" w:eastAsia="Arial" w:hAnsi="Arial" w:cs="Arial"/>
          <w:b/>
        </w:rPr>
        <w:t>______________________</w:t>
      </w:r>
    </w:p>
    <w:p w:rsidR="003B0BA9" w:rsidRDefault="00526CA2">
      <w:pPr>
        <w:pStyle w:val="normal0"/>
        <w:spacing w:line="276" w:lineRule="auto"/>
        <w:jc w:val="center"/>
        <w:rPr>
          <w:rFonts w:ascii="Arial" w:eastAsia="Arial" w:hAnsi="Arial" w:cs="Arial"/>
          <w:b/>
        </w:rPr>
      </w:pPr>
      <w:r>
        <w:rPr>
          <w:rFonts w:ascii="Arial" w:eastAsia="Arial" w:hAnsi="Arial" w:cs="Arial"/>
          <w:b/>
        </w:rPr>
        <w:t xml:space="preserve">Paula </w:t>
      </w:r>
      <w:proofErr w:type="spellStart"/>
      <w:r>
        <w:rPr>
          <w:rFonts w:ascii="Arial" w:eastAsia="Arial" w:hAnsi="Arial" w:cs="Arial"/>
          <w:b/>
        </w:rPr>
        <w:t>Ynajá</w:t>
      </w:r>
      <w:proofErr w:type="spellEnd"/>
      <w:r>
        <w:rPr>
          <w:rFonts w:ascii="Arial" w:eastAsia="Arial" w:hAnsi="Arial" w:cs="Arial"/>
          <w:b/>
        </w:rPr>
        <w:t xml:space="preserve"> Vieira Nunes</w:t>
      </w:r>
    </w:p>
    <w:sectPr w:rsidR="003B0BA9" w:rsidSect="003B0BA9">
      <w:headerReference w:type="default" r:id="rId6"/>
      <w:footerReference w:type="default" r:id="rId7"/>
      <w:pgSz w:w="11906" w:h="16838"/>
      <w:pgMar w:top="1418" w:right="1134"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A9" w:rsidRDefault="003B0BA9" w:rsidP="003B0BA9">
      <w:r>
        <w:separator/>
      </w:r>
    </w:p>
  </w:endnote>
  <w:endnote w:type="continuationSeparator" w:id="1">
    <w:p w:rsidR="003B0BA9" w:rsidRDefault="003B0BA9" w:rsidP="003B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A9" w:rsidRDefault="00526CA2">
    <w:pPr>
      <w:pStyle w:val="normal0"/>
      <w:pBdr>
        <w:top w:val="nil"/>
        <w:left w:val="nil"/>
        <w:bottom w:val="nil"/>
        <w:right w:val="nil"/>
        <w:between w:val="nil"/>
      </w:pBdr>
      <w:tabs>
        <w:tab w:val="center" w:pos="4252"/>
        <w:tab w:val="right" w:pos="8504"/>
      </w:tabs>
      <w:jc w:val="center"/>
      <w:rPr>
        <w:color w:val="000000"/>
      </w:rPr>
    </w:pPr>
    <w:r>
      <w:rPr>
        <w:color w:val="000000"/>
      </w:rPr>
      <w:t>“UMA VIDA SEM VIOLÊNCIA, É UM DIREITO DAS MULHERES.”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A9" w:rsidRDefault="003B0BA9" w:rsidP="003B0BA9">
      <w:r>
        <w:separator/>
      </w:r>
    </w:p>
  </w:footnote>
  <w:footnote w:type="continuationSeparator" w:id="1">
    <w:p w:rsidR="003B0BA9" w:rsidRDefault="003B0BA9" w:rsidP="003B0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A9" w:rsidRDefault="00526CA2">
    <w:pPr>
      <w:pStyle w:val="normal0"/>
      <w:pBdr>
        <w:top w:val="nil"/>
        <w:left w:val="nil"/>
        <w:bottom w:val="nil"/>
        <w:right w:val="nil"/>
        <w:between w:val="nil"/>
      </w:pBdr>
      <w:tabs>
        <w:tab w:val="center" w:pos="4419"/>
        <w:tab w:val="right" w:pos="8838"/>
      </w:tabs>
      <w:jc w:val="center"/>
      <w:rPr>
        <w:color w:val="000000"/>
        <w:sz w:val="40"/>
        <w:szCs w:val="40"/>
        <w:u w:val="single"/>
      </w:rPr>
    </w:pPr>
    <w:r>
      <w:rPr>
        <w:b/>
        <w:color w:val="000000"/>
        <w:sz w:val="40"/>
        <w:szCs w:val="40"/>
        <w:u w:val="single"/>
      </w:rPr>
      <w:t>Câmara Municipal de Vereadores</w:t>
    </w:r>
    <w:r>
      <w:rPr>
        <w:noProof/>
      </w:rPr>
      <w:drawing>
        <wp:anchor distT="0" distB="0" distL="0" distR="0" simplePos="0" relativeHeight="251658240" behindDoc="0" locked="0" layoutInCell="1" allowOverlap="1">
          <wp:simplePos x="0" y="0"/>
          <wp:positionH relativeFrom="column">
            <wp:posOffset>-86356</wp:posOffset>
          </wp:positionH>
          <wp:positionV relativeFrom="paragraph">
            <wp:posOffset>-184146</wp:posOffset>
          </wp:positionV>
          <wp:extent cx="822960" cy="10972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2960" cy="1097280"/>
                  </a:xfrm>
                  <a:prstGeom prst="rect">
                    <a:avLst/>
                  </a:prstGeom>
                  <a:ln/>
                </pic:spPr>
              </pic:pic>
            </a:graphicData>
          </a:graphic>
        </wp:anchor>
      </w:drawing>
    </w:r>
  </w:p>
  <w:p w:rsidR="003B0BA9" w:rsidRDefault="00526CA2">
    <w:pPr>
      <w:pStyle w:val="normal0"/>
      <w:pBdr>
        <w:top w:val="nil"/>
        <w:left w:val="nil"/>
        <w:bottom w:val="nil"/>
        <w:right w:val="nil"/>
        <w:between w:val="nil"/>
      </w:pBdr>
      <w:tabs>
        <w:tab w:val="center" w:pos="4419"/>
        <w:tab w:val="right" w:pos="8838"/>
      </w:tabs>
      <w:jc w:val="center"/>
      <w:rPr>
        <w:color w:val="000000"/>
        <w:sz w:val="28"/>
        <w:szCs w:val="28"/>
      </w:rPr>
    </w:pPr>
    <w:r>
      <w:rPr>
        <w:color w:val="000000"/>
        <w:sz w:val="28"/>
        <w:szCs w:val="28"/>
      </w:rPr>
      <w:t>Rua: Rui Barbosa, nº 999 – CEP: 96745-000</w:t>
    </w:r>
  </w:p>
  <w:p w:rsidR="003B0BA9" w:rsidRDefault="00526CA2">
    <w:pPr>
      <w:pStyle w:val="normal0"/>
      <w:pBdr>
        <w:top w:val="nil"/>
        <w:left w:val="nil"/>
        <w:bottom w:val="nil"/>
        <w:right w:val="nil"/>
        <w:between w:val="nil"/>
      </w:pBdr>
      <w:tabs>
        <w:tab w:val="center" w:pos="4419"/>
        <w:tab w:val="right" w:pos="8838"/>
      </w:tabs>
      <w:jc w:val="center"/>
      <w:rPr>
        <w:color w:val="000000"/>
        <w:sz w:val="28"/>
        <w:szCs w:val="28"/>
      </w:rPr>
    </w:pPr>
    <w:r>
      <w:rPr>
        <w:color w:val="000000"/>
        <w:sz w:val="28"/>
        <w:szCs w:val="28"/>
      </w:rPr>
      <w:t>Charqueadas/RS – Fone: (0**51) 3658-1711</w:t>
    </w:r>
  </w:p>
  <w:p w:rsidR="003B0BA9" w:rsidRDefault="003B0BA9">
    <w:pPr>
      <w:pStyle w:val="normal0"/>
      <w:rPr>
        <w:rFonts w:ascii="Arial" w:eastAsia="Arial" w:hAnsi="Arial" w:cs="Arial"/>
      </w:rPr>
    </w:pPr>
  </w:p>
  <w:p w:rsidR="003B0BA9" w:rsidRDefault="003B0BA9">
    <w:pPr>
      <w:pStyle w:val="normal0"/>
      <w:pBdr>
        <w:top w:val="nil"/>
        <w:left w:val="nil"/>
        <w:bottom w:val="nil"/>
        <w:right w:val="nil"/>
        <w:between w:val="nil"/>
      </w:pBdr>
      <w:tabs>
        <w:tab w:val="center" w:pos="4419"/>
        <w:tab w:val="right" w:pos="8838"/>
      </w:tabs>
      <w:rPr>
        <w:color w:val="000000"/>
        <w:sz w:val="20"/>
        <w:szCs w:val="20"/>
      </w:rPr>
    </w:pPr>
  </w:p>
  <w:p w:rsidR="003B0BA9" w:rsidRDefault="003B0BA9">
    <w:pPr>
      <w:pStyle w:val="normal0"/>
      <w:pBdr>
        <w:top w:val="nil"/>
        <w:left w:val="nil"/>
        <w:bottom w:val="nil"/>
        <w:right w:val="nil"/>
        <w:between w:val="nil"/>
      </w:pBdr>
      <w:tabs>
        <w:tab w:val="center" w:pos="4419"/>
        <w:tab w:val="right" w:pos="8838"/>
      </w:tabs>
      <w:rPr>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B0BA9"/>
    <w:rsid w:val="003B0BA9"/>
    <w:rsid w:val="00526C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B0BA9"/>
    <w:pPr>
      <w:keepNext/>
      <w:keepLines/>
      <w:spacing w:before="480" w:after="120"/>
      <w:outlineLvl w:val="0"/>
    </w:pPr>
    <w:rPr>
      <w:b/>
      <w:sz w:val="48"/>
      <w:szCs w:val="48"/>
    </w:rPr>
  </w:style>
  <w:style w:type="paragraph" w:styleId="Ttulo2">
    <w:name w:val="heading 2"/>
    <w:basedOn w:val="normal0"/>
    <w:next w:val="normal0"/>
    <w:rsid w:val="003B0BA9"/>
    <w:pPr>
      <w:keepNext/>
      <w:keepLines/>
      <w:spacing w:before="360" w:after="80"/>
      <w:outlineLvl w:val="1"/>
    </w:pPr>
    <w:rPr>
      <w:b/>
      <w:sz w:val="36"/>
      <w:szCs w:val="36"/>
    </w:rPr>
  </w:style>
  <w:style w:type="paragraph" w:styleId="Ttulo3">
    <w:name w:val="heading 3"/>
    <w:basedOn w:val="normal0"/>
    <w:next w:val="normal0"/>
    <w:rsid w:val="003B0BA9"/>
    <w:pPr>
      <w:keepNext/>
      <w:keepLines/>
      <w:spacing w:before="280" w:after="80"/>
      <w:outlineLvl w:val="2"/>
    </w:pPr>
    <w:rPr>
      <w:b/>
      <w:sz w:val="28"/>
      <w:szCs w:val="28"/>
    </w:rPr>
  </w:style>
  <w:style w:type="paragraph" w:styleId="Ttulo4">
    <w:name w:val="heading 4"/>
    <w:basedOn w:val="normal0"/>
    <w:next w:val="normal0"/>
    <w:rsid w:val="003B0BA9"/>
    <w:pPr>
      <w:keepNext/>
      <w:keepLines/>
      <w:spacing w:before="240" w:after="40"/>
      <w:outlineLvl w:val="3"/>
    </w:pPr>
    <w:rPr>
      <w:b/>
    </w:rPr>
  </w:style>
  <w:style w:type="paragraph" w:styleId="Ttulo5">
    <w:name w:val="heading 5"/>
    <w:basedOn w:val="normal0"/>
    <w:next w:val="normal0"/>
    <w:rsid w:val="003B0BA9"/>
    <w:pPr>
      <w:keepNext/>
      <w:keepLines/>
      <w:spacing w:before="220" w:after="40"/>
      <w:outlineLvl w:val="4"/>
    </w:pPr>
    <w:rPr>
      <w:b/>
      <w:sz w:val="22"/>
      <w:szCs w:val="22"/>
    </w:rPr>
  </w:style>
  <w:style w:type="paragraph" w:styleId="Ttulo6">
    <w:name w:val="heading 6"/>
    <w:basedOn w:val="normal0"/>
    <w:next w:val="normal0"/>
    <w:rsid w:val="003B0BA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B0BA9"/>
  </w:style>
  <w:style w:type="table" w:customStyle="1" w:styleId="TableNormal">
    <w:name w:val="Table Normal"/>
    <w:rsid w:val="003B0BA9"/>
    <w:tblPr>
      <w:tblCellMar>
        <w:top w:w="0" w:type="dxa"/>
        <w:left w:w="0" w:type="dxa"/>
        <w:bottom w:w="0" w:type="dxa"/>
        <w:right w:w="0" w:type="dxa"/>
      </w:tblCellMar>
    </w:tblPr>
  </w:style>
  <w:style w:type="paragraph" w:styleId="Ttulo">
    <w:name w:val="Title"/>
    <w:basedOn w:val="normal0"/>
    <w:next w:val="normal0"/>
    <w:rsid w:val="003B0BA9"/>
    <w:pPr>
      <w:keepNext/>
      <w:keepLines/>
      <w:spacing w:before="480" w:after="120"/>
    </w:pPr>
    <w:rPr>
      <w:b/>
      <w:sz w:val="72"/>
      <w:szCs w:val="72"/>
    </w:rPr>
  </w:style>
  <w:style w:type="paragraph" w:styleId="Subttulo">
    <w:name w:val="Subtitle"/>
    <w:basedOn w:val="normal0"/>
    <w:next w:val="normal0"/>
    <w:rsid w:val="003B0BA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1623</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Rafaela</cp:lastModifiedBy>
  <cp:revision>2</cp:revision>
  <cp:lastPrinted>2022-09-05T12:45:00Z</cp:lastPrinted>
  <dcterms:created xsi:type="dcterms:W3CDTF">2022-09-05T12:44:00Z</dcterms:created>
  <dcterms:modified xsi:type="dcterms:W3CDTF">2022-09-05T12:46:00Z</dcterms:modified>
</cp:coreProperties>
</file>