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F7BB1">
              <w:rPr>
                <w:rFonts w:ascii="Arial" w:hAnsi="Arial" w:cs="Arial"/>
                <w:b/>
                <w:sz w:val="40"/>
                <w:szCs w:val="40"/>
              </w:rPr>
              <w:t>52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3F7BB1">
              <w:rPr>
                <w:rFonts w:ascii="Arial" w:hAnsi="Arial" w:cs="Arial"/>
                <w:b/>
                <w:sz w:val="40"/>
                <w:szCs w:val="40"/>
              </w:rPr>
              <w:t>17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F3DFA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</w:p>
          <w:p w:rsidR="005B631C" w:rsidRPr="00140EE3" w:rsidRDefault="005B631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603FA" w:rsidRPr="00F603FA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3F7BB1">
              <w:rPr>
                <w:rFonts w:ascii="Arial" w:hAnsi="Arial" w:cs="Arial"/>
                <w:b/>
                <w:sz w:val="40"/>
                <w:szCs w:val="40"/>
              </w:rPr>
              <w:t xml:space="preserve"> “</w:t>
            </w:r>
            <w:r w:rsidR="003F7BB1" w:rsidRPr="003F7BB1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realize a capacitação dos monitores infantis que irão trabalhar com crianças portadoras do espectro autista, conforme </w:t>
            </w:r>
            <w:r w:rsidR="003F7BB1">
              <w:rPr>
                <w:rFonts w:ascii="Arial" w:hAnsi="Arial" w:cs="Arial"/>
                <w:b/>
                <w:sz w:val="40"/>
                <w:szCs w:val="40"/>
              </w:rPr>
              <w:t>L</w:t>
            </w:r>
            <w:r w:rsidR="003F7BB1" w:rsidRPr="003F7BB1">
              <w:rPr>
                <w:rFonts w:ascii="Arial" w:hAnsi="Arial" w:cs="Arial"/>
                <w:b/>
                <w:sz w:val="40"/>
                <w:szCs w:val="40"/>
              </w:rPr>
              <w:t xml:space="preserve">ei </w:t>
            </w:r>
            <w:r w:rsidR="003F7BB1">
              <w:rPr>
                <w:rFonts w:ascii="Arial" w:hAnsi="Arial" w:cs="Arial"/>
                <w:b/>
                <w:sz w:val="40"/>
                <w:szCs w:val="40"/>
              </w:rPr>
              <w:t>F</w:t>
            </w:r>
            <w:r w:rsidR="003F7BB1" w:rsidRPr="003F7BB1">
              <w:rPr>
                <w:rFonts w:ascii="Arial" w:hAnsi="Arial" w:cs="Arial"/>
                <w:b/>
                <w:sz w:val="40"/>
                <w:szCs w:val="40"/>
              </w:rPr>
              <w:t>ederal nº</w:t>
            </w:r>
            <w:r w:rsidR="003F7BB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F7BB1" w:rsidRPr="003F7BB1">
              <w:rPr>
                <w:rFonts w:ascii="Arial" w:hAnsi="Arial" w:cs="Arial"/>
                <w:b/>
                <w:sz w:val="40"/>
                <w:szCs w:val="40"/>
              </w:rPr>
              <w:t>12.764/12, de preferência antes do início das aulas do ano letivo 2023.</w:t>
            </w:r>
            <w:r w:rsidR="003F7BB1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275C78" w:rsidRPr="00140EE3" w:rsidRDefault="00275C78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Pr="00471273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DE68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3DFA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732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BB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0E4C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4951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7C3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68D7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03F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47</TotalTime>
  <Pages>1</Pages>
  <Words>55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15</cp:revision>
  <cp:lastPrinted>2023-02-13T15:38:00Z</cp:lastPrinted>
  <dcterms:created xsi:type="dcterms:W3CDTF">2021-02-08T14:24:00Z</dcterms:created>
  <dcterms:modified xsi:type="dcterms:W3CDTF">2023-02-13T15:38:00Z</dcterms:modified>
</cp:coreProperties>
</file>