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C67CD8">
              <w:rPr>
                <w:rFonts w:ascii="Arial" w:hAnsi="Arial" w:cs="Arial"/>
                <w:b/>
                <w:sz w:val="40"/>
                <w:szCs w:val="44"/>
              </w:rPr>
              <w:t>199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67CD8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DB6EB1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Abrelino Freitas de Barros</w:t>
            </w:r>
          </w:p>
          <w:p w:rsidR="00C67CD8" w:rsidRDefault="00C67CD8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C67CD8" w:rsidRPr="00A17807" w:rsidRDefault="00C67CD8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DB6EB1" w:rsidRPr="008A727E" w:rsidRDefault="00D516AB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C67CD8" w:rsidRPr="00C67CD8">
              <w:rPr>
                <w:rFonts w:ascii="Arial" w:hAnsi="Arial" w:cs="Arial"/>
                <w:b/>
                <w:sz w:val="44"/>
                <w:szCs w:val="44"/>
              </w:rPr>
              <w:t>“Em virtude da SEDAC (Secretaria de Cultura do Estado) estar publicando um Edital com 30 milhões de reais, para ser distribuído aos municípios através do PRÓ-CULTURA RS, solicitamos que a Secretaria Municipal de Cultura, informe a esta Casa Legislativa, se o Município de Charqueadas cumpre todas as exigências para que sejam captados tais recursos.”</w:t>
            </w:r>
          </w:p>
          <w:p w:rsidR="00DB6EB1" w:rsidRPr="00DB6EB1" w:rsidRDefault="00DB6EB1" w:rsidP="00C63B8A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B6EB1" w:rsidRPr="00C67CD8" w:rsidRDefault="008A727E" w:rsidP="00C06A1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C67CD8">
              <w:rPr>
                <w:rFonts w:ascii="Arial" w:hAnsi="Arial" w:cs="Arial"/>
                <w:b/>
                <w:sz w:val="44"/>
                <w:szCs w:val="44"/>
              </w:rPr>
              <w:t xml:space="preserve">Justificativa: </w:t>
            </w:r>
            <w:r w:rsidR="00C67CD8" w:rsidRPr="00C67CD8">
              <w:rPr>
                <w:rFonts w:ascii="Arial" w:hAnsi="Arial" w:cs="Arial"/>
                <w:b/>
                <w:sz w:val="44"/>
                <w:szCs w:val="44"/>
              </w:rPr>
              <w:t>Escrita e Oral</w:t>
            </w:r>
          </w:p>
          <w:p w:rsidR="00C67CD8" w:rsidRPr="00C67CD8" w:rsidRDefault="00C67CD8" w:rsidP="00C06A1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67CD8" w:rsidRPr="00C67CD8" w:rsidRDefault="00C67CD8" w:rsidP="00C06A1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C67CD8">
              <w:rPr>
                <w:rFonts w:ascii="Arial" w:hAnsi="Arial" w:cs="Arial"/>
                <w:b/>
                <w:sz w:val="44"/>
                <w:szCs w:val="44"/>
              </w:rPr>
              <w:t>Tal pedido se justifica diante da preocupação gerada pelas exigências do SISTEMA ESTADUAL DE CULTURA, que consiste em o Município possuir um Sistema Municipal de Cultura, ativo e certificado pelo Governo do Estado, o que pode privar os projetos culturais da cidade de tal pleito, caso não atenda este requisito.</w:t>
            </w:r>
          </w:p>
          <w:p w:rsidR="008A727E" w:rsidRPr="00837794" w:rsidRDefault="008A727E" w:rsidP="008A727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B2" w:rsidRDefault="001D7AB2">
      <w:r>
        <w:separator/>
      </w:r>
    </w:p>
  </w:endnote>
  <w:endnote w:type="continuationSeparator" w:id="1">
    <w:p w:rsidR="001D7AB2" w:rsidRDefault="001D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F97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7A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AB2" w:rsidRDefault="001D7A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B2" w:rsidRDefault="001D7AB2">
      <w:r>
        <w:separator/>
      </w:r>
    </w:p>
  </w:footnote>
  <w:footnote w:type="continuationSeparator" w:id="1">
    <w:p w:rsidR="001D7AB2" w:rsidRDefault="001D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D7AB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27E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436"/>
    <w:rsid w:val="00AE288D"/>
    <w:rsid w:val="00AE5E13"/>
    <w:rsid w:val="00AE6B96"/>
    <w:rsid w:val="00AF20BA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67CD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EB9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6EB1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97F21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69</TotalTime>
  <Pages>1</Pages>
  <Words>125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8</cp:revision>
  <cp:lastPrinted>2023-04-17T13:36:00Z</cp:lastPrinted>
  <dcterms:created xsi:type="dcterms:W3CDTF">2021-02-17T15:59:00Z</dcterms:created>
  <dcterms:modified xsi:type="dcterms:W3CDTF">2023-04-17T13:49:00Z</dcterms:modified>
</cp:coreProperties>
</file>