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E979C3">
              <w:rPr>
                <w:rFonts w:ascii="Arial" w:hAnsi="Arial" w:cs="Arial"/>
                <w:b/>
                <w:sz w:val="40"/>
                <w:szCs w:val="44"/>
              </w:rPr>
              <w:t>496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E979C3">
              <w:rPr>
                <w:rFonts w:ascii="Arial" w:hAnsi="Arial" w:cs="Arial"/>
                <w:b/>
                <w:sz w:val="40"/>
                <w:szCs w:val="44"/>
              </w:rPr>
              <w:t>49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E3079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E30792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E979C3">
              <w:rPr>
                <w:rFonts w:ascii="Arial" w:hAnsi="Arial" w:cs="Arial"/>
                <w:b/>
                <w:sz w:val="40"/>
                <w:szCs w:val="44"/>
              </w:rPr>
              <w:t xml:space="preserve">Wagner </w:t>
            </w:r>
            <w:proofErr w:type="spellStart"/>
            <w:r w:rsidR="00E979C3">
              <w:rPr>
                <w:rFonts w:ascii="Arial" w:hAnsi="Arial" w:cs="Arial"/>
                <w:b/>
                <w:sz w:val="40"/>
                <w:szCs w:val="44"/>
              </w:rPr>
              <w:t>Boanova</w:t>
            </w:r>
            <w:proofErr w:type="spellEnd"/>
            <w:r w:rsidR="00E979C3">
              <w:rPr>
                <w:rFonts w:ascii="Arial" w:hAnsi="Arial" w:cs="Arial"/>
                <w:b/>
                <w:sz w:val="40"/>
                <w:szCs w:val="44"/>
              </w:rPr>
              <w:t xml:space="preserve"> Vargas</w:t>
            </w:r>
          </w:p>
          <w:p w:rsidR="00E979C3" w:rsidRPr="00A17807" w:rsidRDefault="00E979C3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A567D5" w:rsidRPr="00E979C3" w:rsidRDefault="00D516AB" w:rsidP="009B5AEE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61036C" w:rsidRPr="0061036C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E979C3" w:rsidRPr="00E979C3">
              <w:rPr>
                <w:rFonts w:ascii="Arial" w:hAnsi="Arial" w:cs="Arial"/>
                <w:b/>
                <w:sz w:val="44"/>
                <w:szCs w:val="44"/>
              </w:rPr>
              <w:t>“Que o Executivo Municipal informe se já existe processo de Regulamentação da Lei Federal nº 14.434/2022 no município de Charqueadas. E se já esteja que seja providenciado o pagamento do piso nacional á categoria."</w:t>
            </w:r>
          </w:p>
          <w:p w:rsidR="00E979C3" w:rsidRPr="009B5AEE" w:rsidRDefault="00E979C3" w:rsidP="009B5AE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63B8A" w:rsidRP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Pr="00837794" w:rsidRDefault="00A567D5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9B5AE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E30792" w:rsidRDefault="00E3079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Pr="00837794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AEE" w:rsidRDefault="009B5AEE">
      <w:r>
        <w:separator/>
      </w:r>
    </w:p>
  </w:endnote>
  <w:endnote w:type="continuationSeparator" w:id="1">
    <w:p w:rsidR="009B5AEE" w:rsidRDefault="009B5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EE" w:rsidRDefault="0033078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5AE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AEE" w:rsidRDefault="009B5AE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EE" w:rsidRDefault="009B5AE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AEE" w:rsidRDefault="009B5AEE">
      <w:r>
        <w:separator/>
      </w:r>
    </w:p>
  </w:footnote>
  <w:footnote w:type="continuationSeparator" w:id="1">
    <w:p w:rsidR="009B5AEE" w:rsidRDefault="009B5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EE" w:rsidRDefault="009B5AEE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099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0784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6FB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218E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36C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69B6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44DDA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979C3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15EEB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52</TotalTime>
  <Pages>1</Pages>
  <Words>52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15</cp:revision>
  <cp:lastPrinted>2023-09-05T17:02:00Z</cp:lastPrinted>
  <dcterms:created xsi:type="dcterms:W3CDTF">2021-02-17T15:59:00Z</dcterms:created>
  <dcterms:modified xsi:type="dcterms:W3CDTF">2023-09-05T17:02:00Z</dcterms:modified>
</cp:coreProperties>
</file>