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F233B">
              <w:rPr>
                <w:rFonts w:ascii="Arial" w:hAnsi="Arial" w:cs="Arial"/>
                <w:b/>
                <w:sz w:val="40"/>
                <w:szCs w:val="40"/>
              </w:rPr>
              <w:t>618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2B7407">
              <w:rPr>
                <w:rFonts w:ascii="Arial" w:hAnsi="Arial" w:cs="Arial"/>
                <w:b/>
                <w:sz w:val="40"/>
                <w:szCs w:val="40"/>
              </w:rPr>
              <w:t>24</w:t>
            </w:r>
            <w:r w:rsidR="008F233B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E42DD" w:rsidRPr="008F233B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1927B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44418" w:rsidRPr="001927B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F233B" w:rsidRPr="008F233B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8F233B" w:rsidRPr="008F233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Que o Executivo Municipal através da Secretaria Competente faça a colocação de um redutor de velocidade na </w:t>
            </w:r>
            <w:r w:rsidR="008F233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Av. </w:t>
            </w:r>
            <w:r w:rsidR="008F233B" w:rsidRPr="008F233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Perimetral Leste, localizada no bairro Aços </w:t>
            </w:r>
            <w:proofErr w:type="gramStart"/>
            <w:r w:rsidR="008F233B" w:rsidRPr="008F233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Finos Piratini</w:t>
            </w:r>
            <w:proofErr w:type="gramEnd"/>
            <w:r w:rsidR="008F233B" w:rsidRPr="008F233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na decida do mercado Ponto Verde.</w:t>
            </w:r>
            <w:r w:rsidR="008F233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</w:p>
          <w:p w:rsidR="008F233B" w:rsidRPr="008F233B" w:rsidRDefault="008F233B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F233B" w:rsidRDefault="0099521B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8F233B">
              <w:rPr>
                <w:rFonts w:ascii="Arial" w:hAnsi="Arial" w:cs="Arial"/>
                <w:b/>
                <w:sz w:val="40"/>
                <w:szCs w:val="40"/>
              </w:rPr>
              <w:t xml:space="preserve"> Escrita e Oral </w:t>
            </w:r>
          </w:p>
          <w:p w:rsidR="008F233B" w:rsidRPr="008F233B" w:rsidRDefault="008F233B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D36A8" w:rsidRPr="008F233B" w:rsidRDefault="008F233B" w:rsidP="003D36A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F233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Esta medida é necessária devida à falta de respeito de motoristas em alta velocidade, à faixa de pedestres localizada ali, e a presença frequente de crianças na área devido à ciclovia adjacente. Prevenindo assim futuros acidentes.</w:t>
            </w:r>
          </w:p>
          <w:p w:rsidR="00044418" w:rsidRPr="00471273" w:rsidRDefault="0004441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295E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737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877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27B2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5EC3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407"/>
    <w:rsid w:val="002B7CE1"/>
    <w:rsid w:val="002B7D47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42DD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211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33B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6EA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5E1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520E"/>
    <w:rsid w:val="00CC610E"/>
    <w:rsid w:val="00CD1B21"/>
    <w:rsid w:val="00CD3609"/>
    <w:rsid w:val="00CD66D6"/>
    <w:rsid w:val="00CE00EB"/>
    <w:rsid w:val="00CE0BB9"/>
    <w:rsid w:val="00CE1308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25</cp:revision>
  <cp:lastPrinted>2023-10-31T15:03:00Z</cp:lastPrinted>
  <dcterms:created xsi:type="dcterms:W3CDTF">2021-02-08T14:24:00Z</dcterms:created>
  <dcterms:modified xsi:type="dcterms:W3CDTF">2023-10-31T15:03:00Z</dcterms:modified>
</cp:coreProperties>
</file>