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0158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9C6BA3">
              <w:rPr>
                <w:rFonts w:ascii="Arial" w:hAnsi="Arial" w:cs="Arial"/>
                <w:b/>
                <w:sz w:val="44"/>
                <w:szCs w:val="44"/>
              </w:rPr>
              <w:t xml:space="preserve"> 715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0158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0158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0158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0158A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D3102B">
              <w:rPr>
                <w:rFonts w:ascii="Arial" w:hAnsi="Arial" w:cs="Arial"/>
                <w:b/>
                <w:sz w:val="44"/>
                <w:szCs w:val="44"/>
              </w:rPr>
              <w:t>Requerimento nº 02</w:t>
            </w:r>
            <w:r w:rsidR="009C6BA3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9A0308" w:rsidRPr="0090158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0158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63ACD" w:rsidRPr="0090158A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Freitas de Barros, João Carlos Silva Caldeira Filho, Paula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</w:t>
            </w:r>
            <w:r w:rsidR="00DE03BC" w:rsidRPr="0090158A">
              <w:rPr>
                <w:rFonts w:ascii="Arial" w:hAnsi="Arial" w:cs="Arial"/>
                <w:b/>
                <w:sz w:val="44"/>
                <w:szCs w:val="44"/>
              </w:rPr>
              <w:t>Silva Oliveira</w:t>
            </w:r>
          </w:p>
          <w:p w:rsidR="00B420A1" w:rsidRPr="0090158A" w:rsidRDefault="00B420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D3102B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0158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37A4" w:rsidRPr="00D3102B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BA37A4" w:rsidRPr="009C6BA3">
              <w:rPr>
                <w:rFonts w:ascii="Arial" w:hAnsi="Arial" w:cs="Arial"/>
                <w:b/>
                <w:sz w:val="44"/>
                <w:szCs w:val="44"/>
              </w:rPr>
              <w:t xml:space="preserve">Que </w:t>
            </w:r>
            <w:r w:rsidR="009C6BA3" w:rsidRPr="009C6BA3">
              <w:rPr>
                <w:rFonts w:ascii="Arial" w:hAnsi="Arial" w:cs="Arial"/>
                <w:b/>
                <w:sz w:val="44"/>
                <w:szCs w:val="44"/>
              </w:rPr>
              <w:t xml:space="preserve">o </w:t>
            </w:r>
            <w:r w:rsidR="009C6BA3" w:rsidRPr="009C6BA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Legislativo Municipal, </w:t>
            </w:r>
            <w:r w:rsidR="009C6BA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remeta</w:t>
            </w:r>
            <w:r w:rsidR="009C6BA3" w:rsidRPr="009C6BA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correspondência ao DAER/RS, requerendo providências quanto à agilidade na manutenção asfáltica da ERS 401, em especial altura do quilômetro 30.”</w:t>
            </w:r>
          </w:p>
          <w:p w:rsidR="009C6BA3" w:rsidRPr="009C6BA3" w:rsidRDefault="009C6BA3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4" w:rsidRDefault="00BA37A4">
      <w:r>
        <w:separator/>
      </w:r>
    </w:p>
  </w:endnote>
  <w:endnote w:type="continuationSeparator" w:id="1">
    <w:p w:rsidR="00BA37A4" w:rsidRDefault="00B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5F23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37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37A4" w:rsidRDefault="00BA37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4" w:rsidRDefault="00BA37A4">
      <w:r>
        <w:separator/>
      </w:r>
    </w:p>
  </w:footnote>
  <w:footnote w:type="continuationSeparator" w:id="1">
    <w:p w:rsidR="00BA37A4" w:rsidRDefault="00BA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024F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00B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C696E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232D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58A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C6BA3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37A4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102B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4260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138</TotalTime>
  <Pages>1</Pages>
  <Words>58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2023-12-11T15:13:00Z</cp:lastPrinted>
  <dcterms:created xsi:type="dcterms:W3CDTF">2021-08-02T15:24:00Z</dcterms:created>
  <dcterms:modified xsi:type="dcterms:W3CDTF">2023-12-11T15:14:00Z</dcterms:modified>
</cp:coreProperties>
</file>