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E431E">
              <w:rPr>
                <w:rFonts w:ascii="Arial" w:hAnsi="Arial" w:cs="Arial"/>
                <w:b/>
                <w:sz w:val="40"/>
                <w:szCs w:val="40"/>
              </w:rPr>
              <w:t>30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DE431E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113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DE431E">
              <w:rPr>
                <w:rFonts w:ascii="Arial" w:hAnsi="Arial" w:cs="Arial"/>
                <w:b/>
                <w:sz w:val="40"/>
                <w:szCs w:val="40"/>
              </w:rPr>
              <w:t>João Carlos Silva Caldeira Filho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60DEC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E431E" w:rsidRPr="00DE431E">
              <w:rPr>
                <w:rFonts w:ascii="Arial" w:hAnsi="Arial" w:cs="Arial"/>
                <w:b/>
                <w:sz w:val="40"/>
                <w:szCs w:val="40"/>
              </w:rPr>
              <w:t>“Que o Executivo Municipal revise a forma como é feita a coleta de lixo no município e informe a comunidade sobre o itinerário da coleta de lixo não doméstico.”</w:t>
            </w:r>
          </w:p>
          <w:p w:rsidR="0017196F" w:rsidRDefault="0017196F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A54E8" w:rsidRPr="00471273" w:rsidRDefault="00860DE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113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37581" w:rsidRPr="0023758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7196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1E" w:rsidRDefault="00DE431E">
      <w:r>
        <w:separator/>
      </w:r>
    </w:p>
  </w:endnote>
  <w:endnote w:type="continuationSeparator" w:id="1">
    <w:p w:rsidR="00DE431E" w:rsidRDefault="00DE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1E" w:rsidRDefault="00DE43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431E" w:rsidRDefault="00DE43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1E" w:rsidRDefault="00DE431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1E" w:rsidRDefault="00DE431E">
      <w:r>
        <w:separator/>
      </w:r>
    </w:p>
  </w:footnote>
  <w:footnote w:type="continuationSeparator" w:id="1">
    <w:p w:rsidR="00DE431E" w:rsidRDefault="00DE4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1E" w:rsidRDefault="00DE431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431E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2</cp:revision>
  <cp:lastPrinted>2024-02-05T18:16:00Z</cp:lastPrinted>
  <dcterms:created xsi:type="dcterms:W3CDTF">2024-02-05T18:17:00Z</dcterms:created>
  <dcterms:modified xsi:type="dcterms:W3CDTF">2024-02-05T18:17:00Z</dcterms:modified>
</cp:coreProperties>
</file>