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109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13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7E40F1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: Ver.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5667C3">
              <w:rPr>
                <w:rFonts w:ascii="Arial" w:hAnsi="Arial" w:cs="Arial"/>
                <w:b/>
                <w:sz w:val="44"/>
                <w:szCs w:val="44"/>
              </w:rPr>
              <w:t>Jozi</w:t>
            </w:r>
            <w:proofErr w:type="spellEnd"/>
            <w:r w:rsidR="005667C3">
              <w:rPr>
                <w:rFonts w:ascii="Arial" w:hAnsi="Arial" w:cs="Arial"/>
                <w:b/>
                <w:sz w:val="44"/>
                <w:szCs w:val="44"/>
              </w:rPr>
              <w:t xml:space="preserve"> Francisco de Marins</w:t>
            </w:r>
          </w:p>
          <w:p w:rsidR="004F58AB" w:rsidRPr="007E40F1" w:rsidRDefault="00D905B4" w:rsidP="00D905B4">
            <w:pPr>
              <w:tabs>
                <w:tab w:val="left" w:pos="4755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1C3C5F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667C3" w:rsidRPr="005667C3">
              <w:rPr>
                <w:rFonts w:ascii="Arial" w:hAnsi="Arial" w:cs="Arial"/>
                <w:b/>
                <w:sz w:val="44"/>
                <w:szCs w:val="44"/>
              </w:rPr>
              <w:t xml:space="preserve">“Que o Executivo Municipal, através dos órgãos competentes, informe quando </w:t>
            </w:r>
            <w:proofErr w:type="gramStart"/>
            <w:r w:rsidR="005667C3" w:rsidRPr="005667C3">
              <w:rPr>
                <w:rFonts w:ascii="Arial" w:hAnsi="Arial" w:cs="Arial"/>
                <w:b/>
                <w:sz w:val="44"/>
                <w:szCs w:val="44"/>
              </w:rPr>
              <w:t>vai</w:t>
            </w:r>
            <w:proofErr w:type="gramEnd"/>
            <w:r w:rsidR="005667C3" w:rsidRPr="005667C3">
              <w:rPr>
                <w:rFonts w:ascii="Arial" w:hAnsi="Arial" w:cs="Arial"/>
                <w:b/>
                <w:sz w:val="44"/>
                <w:szCs w:val="44"/>
              </w:rPr>
              <w:t xml:space="preserve"> ser restabelecido os telefones das escolas e postos de saúde do Município.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905B4" w:rsidRPr="007E40F1" w:rsidRDefault="00D905B4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67C3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5B4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</TotalTime>
  <Pages>1</Pages>
  <Words>42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2024-03-04T15:42:00Z</cp:lastPrinted>
  <dcterms:created xsi:type="dcterms:W3CDTF">2024-03-04T15:42:00Z</dcterms:created>
  <dcterms:modified xsi:type="dcterms:W3CDTF">2024-03-04T15:42:00Z</dcterms:modified>
</cp:coreProperties>
</file>