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B31CB" w:rsidRPr="00CB5376" w:rsidTr="00863757">
        <w:trPr>
          <w:trHeight w:val="6823"/>
        </w:trPr>
        <w:tc>
          <w:tcPr>
            <w:tcW w:w="10774" w:type="dxa"/>
          </w:tcPr>
          <w:p w:rsidR="006B31CB" w:rsidRPr="00161C30" w:rsidRDefault="003160B5" w:rsidP="00863757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PROCESSO Nº 407</w:t>
            </w:r>
            <w:r w:rsidR="006B31CB" w:rsidRPr="00161C30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B31CB" w:rsidRPr="00161C30" w:rsidRDefault="006B31CB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B31CB" w:rsidRPr="00161C30" w:rsidRDefault="006B31CB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61C30">
              <w:rPr>
                <w:rFonts w:ascii="Arial" w:hAnsi="Arial" w:cs="Arial"/>
                <w:b/>
                <w:sz w:val="44"/>
                <w:szCs w:val="44"/>
              </w:rPr>
              <w:t>PROPOSI</w:t>
            </w:r>
            <w:r w:rsidR="00161C30" w:rsidRPr="00161C30">
              <w:rPr>
                <w:rFonts w:ascii="Arial" w:hAnsi="Arial" w:cs="Arial"/>
                <w:b/>
                <w:sz w:val="44"/>
                <w:szCs w:val="44"/>
              </w:rPr>
              <w:t>Ç</w:t>
            </w:r>
            <w:r w:rsidR="003160B5">
              <w:rPr>
                <w:rFonts w:ascii="Arial" w:hAnsi="Arial" w:cs="Arial"/>
                <w:b/>
                <w:sz w:val="44"/>
                <w:szCs w:val="44"/>
              </w:rPr>
              <w:t>ÃO: Pedido de Providência nº 174</w:t>
            </w:r>
            <w:r w:rsidRPr="00161C30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B31CB" w:rsidRPr="00161C30" w:rsidRDefault="006B31CB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B31CB" w:rsidRDefault="006B31CB" w:rsidP="00863757">
            <w:pPr>
              <w:jc w:val="both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161C30">
              <w:rPr>
                <w:rFonts w:ascii="Arial" w:hAnsi="Arial" w:cs="Arial"/>
                <w:b/>
                <w:sz w:val="44"/>
                <w:szCs w:val="44"/>
              </w:rPr>
              <w:t>AUTOR</w:t>
            </w:r>
            <w:r w:rsidR="00161C30" w:rsidRPr="00161C30">
              <w:rPr>
                <w:rFonts w:ascii="Arial" w:hAnsi="Arial" w:cs="Arial"/>
                <w:b/>
                <w:sz w:val="44"/>
                <w:szCs w:val="44"/>
              </w:rPr>
              <w:t>ES</w:t>
            </w:r>
            <w:r w:rsidRPr="00161C30">
              <w:rPr>
                <w:rFonts w:ascii="Arial" w:hAnsi="Arial" w:cs="Arial"/>
                <w:b/>
                <w:sz w:val="44"/>
                <w:szCs w:val="44"/>
              </w:rPr>
              <w:t xml:space="preserve">: </w:t>
            </w:r>
            <w:proofErr w:type="spellStart"/>
            <w:r w:rsidR="00161C30" w:rsidRPr="00161C3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Abrelino</w:t>
            </w:r>
            <w:proofErr w:type="spellEnd"/>
            <w:r w:rsidR="00161C30" w:rsidRPr="00161C3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Freitas de Barros</w:t>
            </w:r>
          </w:p>
          <w:p w:rsidR="003160B5" w:rsidRPr="00CB5376" w:rsidRDefault="003160B5" w:rsidP="00863757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161C30" w:rsidRPr="00161C30" w:rsidRDefault="006B31CB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161C30">
              <w:rPr>
                <w:rFonts w:ascii="Arial" w:hAnsi="Arial" w:cs="Arial"/>
                <w:b/>
                <w:sz w:val="44"/>
                <w:szCs w:val="44"/>
              </w:rPr>
              <w:t>ASSUNTO:   </w:t>
            </w:r>
            <w:r w:rsidR="00161C30" w:rsidRPr="00161C30">
              <w:rPr>
                <w:rFonts w:ascii="Arial" w:hAnsi="Arial" w:cs="Arial"/>
                <w:b/>
                <w:sz w:val="44"/>
                <w:szCs w:val="44"/>
              </w:rPr>
              <w:t>“</w:t>
            </w:r>
            <w:r w:rsidR="003160B5" w:rsidRPr="003160B5">
              <w:rPr>
                <w:rFonts w:ascii="Arial" w:hAnsi="Arial" w:cs="Arial"/>
                <w:b/>
                <w:sz w:val="44"/>
                <w:szCs w:val="44"/>
              </w:rPr>
              <w:t xml:space="preserve">Que o Executivo Municipal através das Secretarias afins e demais órgãos competentes, promovam a retirada dos Semáforos localizados na Av. Primeiro de Maio com a Av. Bento Gonçalves o da esquina da Av. Cruz de Malta com Av. José </w:t>
            </w:r>
            <w:proofErr w:type="spellStart"/>
            <w:r w:rsidR="003160B5" w:rsidRPr="003160B5">
              <w:rPr>
                <w:rFonts w:ascii="Arial" w:hAnsi="Arial" w:cs="Arial"/>
                <w:b/>
                <w:sz w:val="44"/>
                <w:szCs w:val="44"/>
              </w:rPr>
              <w:t>Athanásio</w:t>
            </w:r>
            <w:proofErr w:type="spellEnd"/>
            <w:r w:rsidR="003160B5" w:rsidRPr="003160B5">
              <w:rPr>
                <w:rFonts w:ascii="Arial" w:hAnsi="Arial" w:cs="Arial"/>
                <w:b/>
                <w:sz w:val="44"/>
                <w:szCs w:val="44"/>
              </w:rPr>
              <w:t>. Justificativa Oral e escrita Justifica-se o presente pedido, que tem por objetivo principal a segurança dos munícipes e demais pessoas que por ali trafegam. Solicitamos, portanto a retirada dos semáforos antigos que estão sem uso junto às rotatórias, pois além de confundir os motoristas, causa poluição visual arquitetônica de nossa cidade</w:t>
            </w:r>
            <w:proofErr w:type="gramStart"/>
            <w:r w:rsidR="003160B5" w:rsidRPr="003160B5">
              <w:rPr>
                <w:rFonts w:ascii="Arial" w:hAnsi="Arial" w:cs="Arial"/>
                <w:b/>
                <w:sz w:val="44"/>
                <w:szCs w:val="44"/>
              </w:rPr>
              <w:t>.</w:t>
            </w:r>
            <w:r w:rsidR="00161C30" w:rsidRPr="00161C3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.</w:t>
            </w:r>
            <w:proofErr w:type="gramEnd"/>
            <w:r w:rsidR="00161C3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”</w:t>
            </w:r>
          </w:p>
          <w:p w:rsidR="006B31CB" w:rsidRPr="00161C30" w:rsidRDefault="00161C30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161C30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  <w:p w:rsidR="006B31CB" w:rsidRPr="00161C30" w:rsidRDefault="006B31CB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161C30">
              <w:rPr>
                <w:rFonts w:ascii="Arial" w:hAnsi="Arial" w:cs="Arial"/>
                <w:b/>
                <w:sz w:val="44"/>
                <w:szCs w:val="44"/>
              </w:rPr>
              <w:t xml:space="preserve">Justificativa Oral: </w:t>
            </w:r>
          </w:p>
          <w:p w:rsidR="006B31CB" w:rsidRPr="00CB5376" w:rsidRDefault="006B31CB" w:rsidP="00863757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CB537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  <w:tr w:rsidR="006B31CB" w:rsidRPr="00CB5376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B31CB" w:rsidRPr="00CB5376" w:rsidRDefault="006B31CB" w:rsidP="0086375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B5376">
              <w:rPr>
                <w:rFonts w:ascii="Arial" w:hAnsi="Arial" w:cs="Arial"/>
                <w:b/>
                <w:sz w:val="36"/>
                <w:szCs w:val="36"/>
              </w:rPr>
              <w:t>ANDAMENTO DO PROCESSO</w:t>
            </w:r>
          </w:p>
        </w:tc>
      </w:tr>
      <w:tr w:rsidR="006B31CB" w:rsidRPr="00CB5376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B31CB" w:rsidRPr="00CB5376" w:rsidRDefault="006B31CB" w:rsidP="00863757">
            <w:pPr>
              <w:ind w:right="-1245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B31CB" w:rsidRPr="00CB5376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B31CB" w:rsidRPr="00CB5376" w:rsidRDefault="006B31CB" w:rsidP="0086375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EE7F95" w:rsidRDefault="00EE7F95"/>
    <w:sectPr w:rsidR="00EE7F95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4D" w:rsidRDefault="006D1B4D" w:rsidP="006D1B4D">
      <w:r>
        <w:separator/>
      </w:r>
    </w:p>
  </w:endnote>
  <w:endnote w:type="continuationSeparator" w:id="1">
    <w:p w:rsidR="006D1B4D" w:rsidRDefault="006D1B4D" w:rsidP="006D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5813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B31C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3160B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3160B5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4D" w:rsidRDefault="006D1B4D" w:rsidP="006D1B4D">
      <w:r>
        <w:separator/>
      </w:r>
    </w:p>
  </w:footnote>
  <w:footnote w:type="continuationSeparator" w:id="1">
    <w:p w:rsidR="006D1B4D" w:rsidRDefault="006D1B4D" w:rsidP="006D1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3160B5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1CB"/>
    <w:rsid w:val="00161C30"/>
    <w:rsid w:val="003160B5"/>
    <w:rsid w:val="00581389"/>
    <w:rsid w:val="006B31CB"/>
    <w:rsid w:val="006D1B4D"/>
    <w:rsid w:val="00E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31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31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31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B31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B3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2024-07-31T12:56:00Z</cp:lastPrinted>
  <dcterms:created xsi:type="dcterms:W3CDTF">2024-07-31T12:58:00Z</dcterms:created>
  <dcterms:modified xsi:type="dcterms:W3CDTF">2024-07-31T12:58:00Z</dcterms:modified>
</cp:coreProperties>
</file>