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b w:val="1"/>
          <w:sz w:val="28"/>
          <w:szCs w:val="28"/>
        </w:rPr>
      </w:pPr>
      <w:bookmarkStart w:colFirst="0" w:colLast="0" w:name="_dq8d9gvalnu7" w:id="0"/>
      <w:bookmarkEnd w:id="0"/>
      <w:r w:rsidDel="00000000" w:rsidR="00000000" w:rsidRPr="00000000">
        <w:rPr>
          <w:rtl w:val="0"/>
        </w:rPr>
        <w:t xml:space="preserve">MODELO - </w:t>
      </w:r>
      <w:r w:rsidDel="00000000" w:rsidR="00000000" w:rsidRPr="00000000">
        <w:rPr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AUTORIZAÇÃO DE DIVULGAÇÃO, USO DE IMAGEM E DE VOZ DA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Eu,________________________________________________________________,portador(a) do RG n.º______________________, inscrito(a) no CPF sob o nº___________________________, residente no endereço___________________ ___________________________________________________________________, AUTORIZO a divulgação do vídeo intitulado ___________________________________________________________________ autor(a)_____________________________________________________________ para o Concurso Estudantil de Vídeos Curtos - 16 anos da Lei Maria da Penha à Câmara de Vereadores de Charqueadas/Procuradoria Especial da Mulher a título gratuito e com a autoria creditada, abrangendo inclusive a licença a terceiros, de forma direta ou indireta, e a inserção em materiais para toda e qualquer finalidade, ou seja para uso comercial, de publicidade, jornalístico, editorial, didático, educacional e outros que existam ou venham a existir no futuro, para veiculação/distribuição em território nacional e internacional, por prazo indeterminado por esta ser a expressão da minha vontade, declaro que autorizo o uso acima descrito, sem que nada haja a ser reclamado a título de direitos conexos de imagem ora autorizada ou a qualquer outro, e assino a presente autorização em 2(duas) vias de igual teor e forma.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0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Local e data: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Assinatura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10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Telefone para contato: </w:t>
      </w:r>
      <w:r w:rsidDel="00000000" w:rsidR="00000000" w:rsidRPr="00000000">
        <w:rPr>
          <w:sz w:val="26"/>
          <w:szCs w:val="26"/>
          <w:rtl w:val="0"/>
        </w:rPr>
        <w:t xml:space="preserve">( ___ ) __________________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b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3209925</wp:posOffset>
          </wp:positionH>
          <wp:positionV relativeFrom="paragraph">
            <wp:posOffset>33338</wp:posOffset>
          </wp:positionV>
          <wp:extent cx="481013" cy="48101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481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1504950</wp:posOffset>
          </wp:positionH>
          <wp:positionV relativeFrom="paragraph">
            <wp:posOffset>80963</wp:posOffset>
          </wp:positionV>
          <wp:extent cx="1538288" cy="38457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8288" cy="3845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00" w:lineRule="auto"/>
      <w:jc w:val="both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