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B3" w:rsidRPr="00390571" w:rsidRDefault="00EB28B3" w:rsidP="009942D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PAUTA</w:t>
      </w:r>
    </w:p>
    <w:p w:rsidR="009942DC" w:rsidRPr="00390571" w:rsidRDefault="009942DC" w:rsidP="009942DC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EB28B3" w:rsidRPr="00390571" w:rsidRDefault="00EB28B3" w:rsidP="00EB28B3">
      <w:pPr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                                                 Pelo presente expediente, informamos a pauta da Sessão Ordinária referente ao dia </w:t>
      </w:r>
      <w:r w:rsidR="008E6106" w:rsidRPr="00390571">
        <w:rPr>
          <w:rFonts w:ascii="Arial" w:hAnsi="Arial" w:cs="Arial"/>
          <w:b/>
          <w:sz w:val="23"/>
          <w:szCs w:val="23"/>
        </w:rPr>
        <w:t>04</w:t>
      </w:r>
      <w:r w:rsidRPr="00390571">
        <w:rPr>
          <w:rFonts w:ascii="Arial" w:hAnsi="Arial" w:cs="Arial"/>
          <w:b/>
          <w:sz w:val="23"/>
          <w:szCs w:val="23"/>
        </w:rPr>
        <w:t>/0</w:t>
      </w:r>
      <w:r w:rsidR="008E6106" w:rsidRPr="00390571">
        <w:rPr>
          <w:rFonts w:ascii="Arial" w:hAnsi="Arial" w:cs="Arial"/>
          <w:b/>
          <w:sz w:val="23"/>
          <w:szCs w:val="23"/>
        </w:rPr>
        <w:t>6</w:t>
      </w:r>
      <w:r w:rsidRPr="00390571">
        <w:rPr>
          <w:rFonts w:ascii="Arial" w:hAnsi="Arial" w:cs="Arial"/>
          <w:b/>
          <w:sz w:val="23"/>
          <w:szCs w:val="23"/>
        </w:rPr>
        <w:t xml:space="preserve">/2024 que terá inicio às 19h. Considerando que, a pauta é somente uma </w:t>
      </w:r>
      <w:r w:rsidRPr="00390571">
        <w:rPr>
          <w:rFonts w:ascii="Arial" w:hAnsi="Arial" w:cs="Arial"/>
          <w:b/>
          <w:sz w:val="23"/>
          <w:szCs w:val="23"/>
          <w:u w:val="single"/>
        </w:rPr>
        <w:t>previsão</w:t>
      </w:r>
      <w:r w:rsidRPr="00390571">
        <w:rPr>
          <w:rFonts w:ascii="Arial" w:hAnsi="Arial" w:cs="Arial"/>
          <w:b/>
          <w:sz w:val="23"/>
          <w:szCs w:val="23"/>
        </w:rPr>
        <w:t xml:space="preserve"> dos projetos a serem votados e pode ser </w:t>
      </w:r>
      <w:r w:rsidRPr="00390571">
        <w:rPr>
          <w:rFonts w:ascii="Arial" w:hAnsi="Arial" w:cs="Arial"/>
          <w:b/>
          <w:sz w:val="23"/>
          <w:szCs w:val="23"/>
          <w:u w:val="single"/>
        </w:rPr>
        <w:t>alterada</w:t>
      </w:r>
      <w:r w:rsidRPr="00390571">
        <w:rPr>
          <w:rFonts w:ascii="Arial" w:hAnsi="Arial" w:cs="Arial"/>
          <w:b/>
          <w:sz w:val="23"/>
          <w:szCs w:val="23"/>
        </w:rPr>
        <w:t xml:space="preserve"> se necessário.</w:t>
      </w:r>
    </w:p>
    <w:p w:rsidR="00912DAA" w:rsidRPr="00390571" w:rsidRDefault="00912DAA" w:rsidP="00912DAA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912DAA" w:rsidRPr="00390571" w:rsidRDefault="00912DAA" w:rsidP="00912DAA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VOTAÇÃO DAS ATAS DE Nº 014, 015 E 016/2024</w:t>
      </w:r>
    </w:p>
    <w:p w:rsidR="00EB28B3" w:rsidRPr="00390571" w:rsidRDefault="00EB28B3" w:rsidP="00EB28B3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EB28B3" w:rsidRPr="00390571" w:rsidRDefault="00A53016" w:rsidP="008E6106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LEITURA DO</w:t>
      </w:r>
      <w:r w:rsidR="00912DAA" w:rsidRPr="00390571">
        <w:rPr>
          <w:rFonts w:ascii="Arial" w:hAnsi="Arial" w:cs="Arial"/>
          <w:b/>
          <w:sz w:val="23"/>
          <w:szCs w:val="23"/>
          <w:u w:val="single"/>
        </w:rPr>
        <w:t>S</w:t>
      </w:r>
      <w:r w:rsidRPr="00390571">
        <w:rPr>
          <w:rFonts w:ascii="Arial" w:hAnsi="Arial" w:cs="Arial"/>
          <w:b/>
          <w:sz w:val="23"/>
          <w:szCs w:val="23"/>
          <w:u w:val="single"/>
        </w:rPr>
        <w:t xml:space="preserve"> PROCESSO</w:t>
      </w:r>
      <w:r w:rsidR="00912DAA" w:rsidRPr="00390571">
        <w:rPr>
          <w:rFonts w:ascii="Arial" w:hAnsi="Arial" w:cs="Arial"/>
          <w:b/>
          <w:sz w:val="23"/>
          <w:szCs w:val="23"/>
          <w:u w:val="single"/>
        </w:rPr>
        <w:t>S QUE ENTRARAM</w:t>
      </w:r>
      <w:r w:rsidR="00EB28B3" w:rsidRPr="00390571">
        <w:rPr>
          <w:rFonts w:ascii="Arial" w:hAnsi="Arial" w:cs="Arial"/>
          <w:b/>
          <w:sz w:val="23"/>
          <w:szCs w:val="23"/>
          <w:u w:val="single"/>
        </w:rPr>
        <w:t xml:space="preserve"> NA CASA</w:t>
      </w:r>
    </w:p>
    <w:p w:rsidR="00EB28B3" w:rsidRPr="00390571" w:rsidRDefault="00EB28B3" w:rsidP="00EB28B3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309/2024</w:t>
      </w: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Projeto de Decreto Legislativo nº 001/2024</w:t>
      </w: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AUTOR: COMISSÃO DE FINANÇAS E ORÇAMENTO</w:t>
      </w: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ASSUNTO: “Aprova as Contas do Prefeito Municipal correspondentes ao exercício de 2020.”</w:t>
      </w:r>
    </w:p>
    <w:p w:rsidR="00390571" w:rsidRPr="00390571" w:rsidRDefault="00390571" w:rsidP="00390571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390571" w:rsidRPr="00390571" w:rsidRDefault="00390571" w:rsidP="00390571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311/2024</w:t>
      </w:r>
    </w:p>
    <w:p w:rsidR="00390571" w:rsidRPr="00390571" w:rsidRDefault="00390571" w:rsidP="00390571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Projeto de Lei nº 025/2024</w:t>
      </w:r>
    </w:p>
    <w:p w:rsidR="00390571" w:rsidRPr="00390571" w:rsidRDefault="00390571" w:rsidP="00390571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AUTOR: Pode Executivo</w:t>
      </w:r>
    </w:p>
    <w:p w:rsidR="00390571" w:rsidRPr="00390571" w:rsidRDefault="00390571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ASSUNTO: "Altera a Lei Municipal nº 3532, de 24 de maio de 2024, que “Cria o Conselho Municipal de Proteção e Defesa Civil – COMPDEC e o Fundo Municipal de Proteção e Defesa Civil – FUMPDEC no Município de Charqueadas e dá outras providências."</w:t>
      </w:r>
    </w:p>
    <w:p w:rsidR="00EB28B3" w:rsidRPr="00390571" w:rsidRDefault="00EB28B3" w:rsidP="008E6106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PROPOSIÇÕES QUE SERÃO VOTADAS</w:t>
      </w:r>
    </w:p>
    <w:p w:rsidR="008F065C" w:rsidRPr="00390571" w:rsidRDefault="008F065C" w:rsidP="008F065C">
      <w:pPr>
        <w:rPr>
          <w:rFonts w:ascii="Arial" w:hAnsi="Arial" w:cs="Arial"/>
          <w:b/>
          <w:sz w:val="23"/>
          <w:szCs w:val="23"/>
        </w:rPr>
      </w:pPr>
    </w:p>
    <w:p w:rsidR="008F065C" w:rsidRPr="00390571" w:rsidRDefault="008F065C" w:rsidP="008F065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287/2024</w:t>
      </w:r>
    </w:p>
    <w:p w:rsidR="008F065C" w:rsidRPr="00390571" w:rsidRDefault="008F065C" w:rsidP="008F065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124/2024</w:t>
      </w:r>
    </w:p>
    <w:p w:rsidR="008F065C" w:rsidRPr="00390571" w:rsidRDefault="008F065C" w:rsidP="008F065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Representação Partidária do PT </w:t>
      </w:r>
    </w:p>
    <w:p w:rsidR="008F065C" w:rsidRPr="00390571" w:rsidRDefault="008F065C" w:rsidP="008F065C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“Que o Executivo Municipal, através do órgão competente, providencie para que se institua o adiantamento de numerário às escolas municipais.”</w:t>
      </w:r>
    </w:p>
    <w:p w:rsidR="008F065C" w:rsidRPr="00390571" w:rsidRDefault="008F065C" w:rsidP="008F065C">
      <w:pPr>
        <w:rPr>
          <w:rFonts w:ascii="Arial" w:hAnsi="Arial" w:cs="Arial"/>
          <w:b/>
          <w:sz w:val="23"/>
          <w:szCs w:val="23"/>
        </w:rPr>
      </w:pPr>
    </w:p>
    <w:p w:rsidR="008F065C" w:rsidRPr="00390571" w:rsidRDefault="008F065C" w:rsidP="008F065C">
      <w:pPr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296/2024</w:t>
      </w:r>
    </w:p>
    <w:p w:rsidR="008F065C" w:rsidRPr="00390571" w:rsidRDefault="008F065C" w:rsidP="008F065C">
      <w:pPr>
        <w:tabs>
          <w:tab w:val="left" w:pos="34"/>
        </w:tabs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125/2024</w:t>
      </w:r>
    </w:p>
    <w:p w:rsidR="008F065C" w:rsidRPr="00390571" w:rsidRDefault="008F065C" w:rsidP="008F065C">
      <w:pPr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Ver.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Jozi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Francisco de Marins</w:t>
      </w:r>
    </w:p>
    <w:p w:rsidR="008F065C" w:rsidRPr="00390571" w:rsidRDefault="008F065C" w:rsidP="008F065C">
      <w:pPr>
        <w:pStyle w:val="SemEspaamento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“Que o Executivo Municipal venha através da Secretaria competente, empreenda esforços para elaborar e </w:t>
      </w:r>
      <w:proofErr w:type="gramStart"/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>implementar</w:t>
      </w:r>
      <w:proofErr w:type="gramEnd"/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um projeto de individualização da rede elétrica do Bairro Beira Rio com os afetados pela enchente" Devido as interrupções </w:t>
      </w:r>
      <w:proofErr w:type="spellStart"/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>frequentes</w:t>
      </w:r>
      <w:proofErr w:type="spellEnd"/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que tem causado transtornos significativos aos  moradores,impactando suas rotinas diárias.”</w:t>
      </w:r>
    </w:p>
    <w:p w:rsidR="00447915" w:rsidRPr="00390571" w:rsidRDefault="00447915" w:rsidP="00447915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297/2024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126/2024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Ver.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Jozi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Francisco de Marins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“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Que o Executivo Municipal, através da secretaria competente providencie com máxima o </w:t>
      </w:r>
      <w:proofErr w:type="spellStart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patrolamento</w:t>
      </w:r>
      <w:proofErr w:type="spellEnd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e podas de árvores da Rua Roberto Cardoso que compreende os Bairros Santo Antônio e Centro.”</w:t>
      </w:r>
    </w:p>
    <w:p w:rsidR="00447915" w:rsidRPr="00390571" w:rsidRDefault="00447915" w:rsidP="00447915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299/2024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127/2024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</w:t>
      </w:r>
      <w:proofErr w:type="gramStart"/>
      <w:r w:rsidR="003F17C8" w:rsidRPr="00390571">
        <w:rPr>
          <w:rFonts w:ascii="Arial" w:hAnsi="Arial" w:cs="Arial"/>
          <w:b/>
          <w:sz w:val="23"/>
          <w:szCs w:val="23"/>
        </w:rPr>
        <w:t>Ver.</w:t>
      </w:r>
      <w:proofErr w:type="gramEnd"/>
      <w:r w:rsidR="003F17C8" w:rsidRPr="00390571">
        <w:rPr>
          <w:rFonts w:ascii="Arial" w:hAnsi="Arial" w:cs="Arial"/>
          <w:b/>
          <w:sz w:val="23"/>
          <w:szCs w:val="23"/>
        </w:rPr>
        <w:t>ª</w:t>
      </w:r>
      <w:r w:rsidR="003F17C8"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Paula </w:t>
      </w:r>
      <w:proofErr w:type="spellStart"/>
      <w:r w:rsidR="003F17C8"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Ynajá</w:t>
      </w:r>
      <w:proofErr w:type="spellEnd"/>
      <w:r w:rsidR="003F17C8"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Vieira Nunes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lastRenderedPageBreak/>
        <w:t>ASSUNTO: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“Que o Executivo Municipal, através do órgão competente, desenvolva iniciativa nos moldes do Programa Cozinha Solidária, para garantir a segurança alimentar da população mais vulnerável.”</w:t>
      </w:r>
    </w:p>
    <w:p w:rsidR="0020473D" w:rsidRPr="00390571" w:rsidRDefault="0020473D" w:rsidP="0020473D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20473D" w:rsidRPr="00390571" w:rsidRDefault="0020473D" w:rsidP="0020473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300/2024</w:t>
      </w:r>
    </w:p>
    <w:p w:rsidR="0020473D" w:rsidRPr="00390571" w:rsidRDefault="0020473D" w:rsidP="0020473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128/2024</w:t>
      </w:r>
    </w:p>
    <w:p w:rsidR="0020473D" w:rsidRPr="00390571" w:rsidRDefault="0020473D" w:rsidP="0020473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Ver. João Carlos Silva Caldeira Filho </w:t>
      </w:r>
    </w:p>
    <w:p w:rsidR="0020473D" w:rsidRPr="00390571" w:rsidRDefault="0020473D" w:rsidP="0020473D">
      <w:pPr>
        <w:pStyle w:val="SemEspaamento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"Que o Executivo Municipal realize, de forma gratuita, avaliação técnica estrutural nas residências atingidas pelas chuvas e enchente, a fim de garantir segurança para as famílias."</w:t>
      </w:r>
    </w:p>
    <w:p w:rsidR="005D0339" w:rsidRPr="00390571" w:rsidRDefault="005D0339" w:rsidP="005D0339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5D0339" w:rsidRPr="00390571" w:rsidRDefault="005D0339" w:rsidP="005D0339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301/2024</w:t>
      </w:r>
    </w:p>
    <w:p w:rsidR="005D0339" w:rsidRPr="00390571" w:rsidRDefault="005D0339" w:rsidP="005D0339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129/2024</w:t>
      </w:r>
    </w:p>
    <w:p w:rsidR="005D0339" w:rsidRPr="00390571" w:rsidRDefault="005D0339" w:rsidP="005D0339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Ver. Douglas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Tramontini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Debom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</w:t>
      </w:r>
    </w:p>
    <w:p w:rsidR="005D0339" w:rsidRPr="00390571" w:rsidRDefault="005D0339" w:rsidP="005D0339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“Que o Executivo Municipal através da secretaria competente, realize mutirão de tapa buracos em toda cidade.” </w:t>
      </w:r>
    </w:p>
    <w:p w:rsidR="0083255C" w:rsidRPr="00390571" w:rsidRDefault="0083255C" w:rsidP="0083255C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83255C" w:rsidRPr="00390571" w:rsidRDefault="0083255C" w:rsidP="0083255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302/2024</w:t>
      </w:r>
    </w:p>
    <w:p w:rsidR="0083255C" w:rsidRPr="00390571" w:rsidRDefault="0083255C" w:rsidP="0083255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130/2024</w:t>
      </w:r>
    </w:p>
    <w:p w:rsidR="0083255C" w:rsidRPr="00390571" w:rsidRDefault="0083255C" w:rsidP="0083255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Vereadores </w:t>
      </w:r>
      <w:proofErr w:type="spellStart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Abrelino</w:t>
      </w:r>
      <w:proofErr w:type="spellEnd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Freitas de Barros, Paula </w:t>
      </w:r>
      <w:proofErr w:type="spellStart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Ynajá</w:t>
      </w:r>
      <w:proofErr w:type="spellEnd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Vieira Nunes e Rafael Divino Silva Oliveira</w:t>
      </w:r>
    </w:p>
    <w:p w:rsidR="0083255C" w:rsidRPr="00390571" w:rsidRDefault="0083255C" w:rsidP="0083255C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“Que o Executivo Municipal providencie que a tubulação de esgoto pluvial no final de Rua Getúlio Rosa da Cruz - Vila </w:t>
      </w:r>
      <w:proofErr w:type="spellStart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Raguse</w:t>
      </w:r>
      <w:proofErr w:type="spellEnd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(imagens anexo) seja estendida alguns metros, a fim de oferecer mais segurança à comunidade.” </w:t>
      </w:r>
    </w:p>
    <w:p w:rsidR="008777C5" w:rsidRPr="00390571" w:rsidRDefault="008777C5" w:rsidP="008777C5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8777C5" w:rsidRPr="00390571" w:rsidRDefault="008777C5" w:rsidP="008777C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304/2024</w:t>
      </w:r>
    </w:p>
    <w:p w:rsidR="008777C5" w:rsidRPr="00390571" w:rsidRDefault="008777C5" w:rsidP="008777C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131/2024</w:t>
      </w:r>
    </w:p>
    <w:p w:rsidR="008777C5" w:rsidRPr="00390571" w:rsidRDefault="008777C5" w:rsidP="008777C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AUTOR: Ver. José Francisco Silva da Silva</w:t>
      </w:r>
    </w:p>
    <w:p w:rsidR="008777C5" w:rsidRPr="00390571" w:rsidRDefault="008777C5" w:rsidP="008777C5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"Que a municipalidade contrate caminhão que faça sucção e desentupimento da rede de esgoto em âmbito municipal, possibilitando o escoamento dos mesmos, hora abarrotados, cheios de lixo e lodo."</w:t>
      </w:r>
    </w:p>
    <w:p w:rsidR="00A95C0C" w:rsidRPr="00390571" w:rsidRDefault="0083255C" w:rsidP="00A95C0C">
      <w:pPr>
        <w:pStyle w:val="SemEspaamento"/>
        <w:rPr>
          <w:b/>
          <w:color w:val="000000"/>
          <w:sz w:val="23"/>
          <w:szCs w:val="23"/>
          <w:shd w:val="clear" w:color="auto" w:fill="FFFFFF"/>
        </w:rPr>
      </w:pPr>
      <w:r w:rsidRPr="00390571">
        <w:rPr>
          <w:b/>
          <w:color w:val="000000"/>
          <w:sz w:val="23"/>
          <w:szCs w:val="23"/>
          <w:shd w:val="clear" w:color="auto" w:fill="FFFFFF"/>
        </w:rPr>
        <w:t> </w:t>
      </w: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305/2024</w:t>
      </w: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Pedido de Providência nº 132/2024</w:t>
      </w: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AUTOR: Ver. José Francisco Silva da Silva</w:t>
      </w: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90571">
        <w:rPr>
          <w:rFonts w:ascii="Arial" w:hAnsi="Arial" w:cs="Arial"/>
          <w:b/>
          <w:sz w:val="23"/>
          <w:szCs w:val="23"/>
        </w:rPr>
        <w:t>ASSUNTO:</w:t>
      </w:r>
      <w:r w:rsidRPr="00390571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"Que a municipalidade estabeleça que o caminhão </w:t>
      </w:r>
      <w:proofErr w:type="spellStart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munck</w:t>
      </w:r>
      <w:proofErr w:type="spellEnd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com cesto possa ser utilizado para poda de árvores na Rua </w:t>
      </w:r>
      <w:proofErr w:type="spellStart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Orvalino</w:t>
      </w:r>
      <w:proofErr w:type="spellEnd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Dornelles, 65 na Rua Santa Bárbara, 410 e Núcleo E 31 casa 71. São árvores que tiveram autorização do meio ambiente para serem podadas e aguardam providências da prefeitura, todas colocam em risco moradias do seu entorno, conforme foto em anexo."</w:t>
      </w:r>
    </w:p>
    <w:p w:rsidR="0026412E" w:rsidRDefault="0026412E" w:rsidP="0026412E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6412E" w:rsidRPr="008C5F6F" w:rsidRDefault="0026412E" w:rsidP="0026412E">
      <w:pPr>
        <w:pStyle w:val="SemEspaamento"/>
        <w:rPr>
          <w:rFonts w:ascii="Arial" w:hAnsi="Arial" w:cs="Arial"/>
          <w:b/>
          <w:sz w:val="22"/>
          <w:szCs w:val="22"/>
        </w:rPr>
      </w:pPr>
      <w:r w:rsidRPr="008C5F6F">
        <w:rPr>
          <w:rFonts w:ascii="Arial" w:hAnsi="Arial" w:cs="Arial"/>
          <w:b/>
          <w:sz w:val="22"/>
          <w:szCs w:val="22"/>
        </w:rPr>
        <w:t>PROCESSO Nº 303/2024</w:t>
      </w:r>
    </w:p>
    <w:p w:rsidR="0026412E" w:rsidRPr="008C5F6F" w:rsidRDefault="0026412E" w:rsidP="0026412E">
      <w:pPr>
        <w:pStyle w:val="SemEspaamento"/>
        <w:rPr>
          <w:rFonts w:ascii="Arial" w:hAnsi="Arial" w:cs="Arial"/>
          <w:b/>
          <w:sz w:val="22"/>
          <w:szCs w:val="22"/>
        </w:rPr>
      </w:pPr>
      <w:r w:rsidRPr="008C5F6F">
        <w:rPr>
          <w:rFonts w:ascii="Arial" w:hAnsi="Arial" w:cs="Arial"/>
          <w:b/>
          <w:sz w:val="22"/>
          <w:szCs w:val="22"/>
        </w:rPr>
        <w:t>PROPOSIÇÃO: Pedido de Providência nº 133/2024</w:t>
      </w:r>
    </w:p>
    <w:p w:rsidR="0026412E" w:rsidRPr="008C5F6F" w:rsidRDefault="0026412E" w:rsidP="0026412E">
      <w:pPr>
        <w:pStyle w:val="SemEspaamento"/>
        <w:rPr>
          <w:rFonts w:ascii="Arial" w:hAnsi="Arial" w:cs="Arial"/>
          <w:b/>
          <w:sz w:val="22"/>
          <w:szCs w:val="22"/>
        </w:rPr>
      </w:pPr>
      <w:r w:rsidRPr="008C5F6F">
        <w:rPr>
          <w:rFonts w:ascii="Arial" w:hAnsi="Arial" w:cs="Arial"/>
          <w:b/>
          <w:sz w:val="22"/>
          <w:szCs w:val="22"/>
        </w:rPr>
        <w:t xml:space="preserve">AUTOR: Ver. João Carlos Silva Caldeira Filho </w:t>
      </w:r>
    </w:p>
    <w:p w:rsidR="0026412E" w:rsidRPr="008C5F6F" w:rsidRDefault="0026412E" w:rsidP="0026412E">
      <w:pPr>
        <w:pStyle w:val="SemEspaamen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C5F6F">
        <w:rPr>
          <w:rFonts w:ascii="Arial" w:hAnsi="Arial" w:cs="Arial"/>
          <w:b/>
          <w:sz w:val="22"/>
          <w:szCs w:val="22"/>
        </w:rPr>
        <w:t>ASSUNTO:</w:t>
      </w:r>
      <w:r w:rsidRPr="008C5F6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“Que o Executivo Municipal oferte materiais de construção, como telhas, tijolos, cimento, areia e afins para as famílias atingidas pelas fortes chuvas e enchente.” </w:t>
      </w: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298/2024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Informação nº 033/2024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lastRenderedPageBreak/>
        <w:t xml:space="preserve">AUTOR: </w:t>
      </w:r>
      <w:proofErr w:type="gramStart"/>
      <w:r w:rsidRPr="00390571">
        <w:rPr>
          <w:rFonts w:ascii="Arial" w:hAnsi="Arial" w:cs="Arial"/>
          <w:b/>
          <w:sz w:val="23"/>
          <w:szCs w:val="23"/>
        </w:rPr>
        <w:t>Ver.</w:t>
      </w:r>
      <w:proofErr w:type="gramEnd"/>
      <w:r w:rsidRPr="00390571">
        <w:rPr>
          <w:rFonts w:ascii="Arial" w:hAnsi="Arial" w:cs="Arial"/>
          <w:b/>
          <w:sz w:val="23"/>
          <w:szCs w:val="23"/>
        </w:rPr>
        <w:t>ª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Paula </w:t>
      </w:r>
      <w:proofErr w:type="spellStart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Ynajá</w:t>
      </w:r>
      <w:proofErr w:type="spellEnd"/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Vieira Nunes </w:t>
      </w:r>
    </w:p>
    <w:p w:rsidR="00447915" w:rsidRPr="00390571" w:rsidRDefault="00447915" w:rsidP="00447915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ASSUNTO: “Que o Executivo Municipal, através do órgão competente, informe sobre as medidas desenvolvidas para enfrentar os impactos da enchente para os pequenos agricultores locais.”</w:t>
      </w:r>
    </w:p>
    <w:p w:rsidR="00A95C0C" w:rsidRPr="00390571" w:rsidRDefault="00A95C0C" w:rsidP="00A95C0C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390571" w:rsidRDefault="00390571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</w:p>
    <w:p w:rsidR="00390571" w:rsidRDefault="00390571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306/2024</w:t>
      </w: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Indicação n° 004/2024</w:t>
      </w:r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AUTOR: Ver. Douglas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Tramontini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Debom</w:t>
      </w:r>
      <w:proofErr w:type="spellEnd"/>
    </w:p>
    <w:p w:rsidR="00A95C0C" w:rsidRPr="00390571" w:rsidRDefault="00A95C0C" w:rsidP="00A95C0C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ASSUNTO: “Que o 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Executivo Municipal, encaminhe Projeto de Lei que Cria Fundo Municipal de Apoio a Situação de Calamidade Pública, conforme minuta em anexo.” </w:t>
      </w:r>
    </w:p>
    <w:p w:rsidR="004D3BDB" w:rsidRPr="00390571" w:rsidRDefault="004D3BDB" w:rsidP="004D3BDB">
      <w:pPr>
        <w:rPr>
          <w:rFonts w:ascii="Arial" w:hAnsi="Arial" w:cs="Arial"/>
          <w:b/>
          <w:sz w:val="23"/>
          <w:szCs w:val="23"/>
        </w:rPr>
      </w:pPr>
    </w:p>
    <w:p w:rsidR="004D3BDB" w:rsidRPr="00390571" w:rsidRDefault="004D3BDB" w:rsidP="004D3BDB">
      <w:pPr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308/2024</w:t>
      </w:r>
    </w:p>
    <w:p w:rsidR="004D3BDB" w:rsidRPr="00390571" w:rsidRDefault="004D3BDB" w:rsidP="004D3BDB">
      <w:pPr>
        <w:tabs>
          <w:tab w:val="left" w:pos="34"/>
        </w:tabs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Moção de Aplauso nº 028/2024</w:t>
      </w:r>
    </w:p>
    <w:p w:rsidR="004D3BDB" w:rsidRPr="00390571" w:rsidRDefault="004D3BDB" w:rsidP="004D3BDB">
      <w:pPr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AUTORES:</w:t>
      </w:r>
      <w:r w:rsidRPr="0039057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390571">
        <w:rPr>
          <w:rFonts w:ascii="Arial" w:hAnsi="Arial" w:cs="Arial"/>
          <w:b/>
          <w:sz w:val="23"/>
          <w:szCs w:val="23"/>
        </w:rPr>
        <w:t xml:space="preserve">Vereadores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Abrelino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Freitas de Barros, Douglas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Tramontini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Debom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e Paula </w:t>
      </w:r>
      <w:proofErr w:type="spellStart"/>
      <w:r w:rsidRPr="00390571">
        <w:rPr>
          <w:rFonts w:ascii="Arial" w:hAnsi="Arial" w:cs="Arial"/>
          <w:b/>
          <w:sz w:val="23"/>
          <w:szCs w:val="23"/>
        </w:rPr>
        <w:t>Ynajá</w:t>
      </w:r>
      <w:proofErr w:type="spellEnd"/>
      <w:r w:rsidRPr="00390571">
        <w:rPr>
          <w:rFonts w:ascii="Arial" w:hAnsi="Arial" w:cs="Arial"/>
          <w:b/>
          <w:sz w:val="23"/>
          <w:szCs w:val="23"/>
        </w:rPr>
        <w:t xml:space="preserve"> Vieira Nunes</w:t>
      </w:r>
    </w:p>
    <w:p w:rsidR="004D3BDB" w:rsidRPr="00390571" w:rsidRDefault="004D3BDB" w:rsidP="004D3BDB">
      <w:pPr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ASSUNTO: “Moção de Aplauso à EMEF Pio XII pela realização do Dia da Família, evento que propiciou diversos serviços e atividades à comunidade escolar.”</w:t>
      </w:r>
    </w:p>
    <w:p w:rsidR="008F065C" w:rsidRPr="00390571" w:rsidRDefault="008F065C" w:rsidP="00447915">
      <w:pPr>
        <w:pStyle w:val="SemEspaamen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A96B15" w:rsidRPr="00390571" w:rsidRDefault="00A53016" w:rsidP="00A96B15">
      <w:pPr>
        <w:spacing w:line="276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90571">
        <w:rPr>
          <w:rFonts w:ascii="Arial" w:hAnsi="Arial" w:cs="Arial"/>
          <w:b/>
          <w:sz w:val="23"/>
          <w:szCs w:val="23"/>
          <w:u w:val="single"/>
        </w:rPr>
        <w:t>PROCESSO</w:t>
      </w:r>
      <w:r w:rsidR="00912DAA" w:rsidRPr="00390571">
        <w:rPr>
          <w:rFonts w:ascii="Arial" w:hAnsi="Arial" w:cs="Arial"/>
          <w:b/>
          <w:sz w:val="23"/>
          <w:szCs w:val="23"/>
          <w:u w:val="single"/>
        </w:rPr>
        <w:t xml:space="preserve"> QUE SERÁ</w:t>
      </w:r>
      <w:r w:rsidR="00A96B15" w:rsidRPr="00390571">
        <w:rPr>
          <w:rFonts w:ascii="Arial" w:hAnsi="Arial" w:cs="Arial"/>
          <w:b/>
          <w:sz w:val="23"/>
          <w:szCs w:val="23"/>
          <w:u w:val="single"/>
        </w:rPr>
        <w:t xml:space="preserve"> VOTADO</w:t>
      </w: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PROCESSO Nº 309/2024</w:t>
      </w: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PROPOSIÇÃO: Projeto de Decreto Legislativo nº 001/2024</w:t>
      </w: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AUTOR: COMISSÃO DE FINANÇAS E ORÇAMENTO</w:t>
      </w:r>
    </w:p>
    <w:p w:rsidR="00C40F8D" w:rsidRPr="00390571" w:rsidRDefault="00C40F8D" w:rsidP="00C40F8D">
      <w:pPr>
        <w:pStyle w:val="SemEspaamento"/>
        <w:jc w:val="both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ASSUNTO: “Aprova as Contas do Prefeito Municipal correspondentes ao exercício de 2020.”</w:t>
      </w:r>
    </w:p>
    <w:p w:rsidR="00EB28B3" w:rsidRPr="00390571" w:rsidRDefault="00EB28B3" w:rsidP="0090619F">
      <w:pPr>
        <w:pStyle w:val="SemEspaamento"/>
        <w:jc w:val="right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 xml:space="preserve">Charqueadas, </w:t>
      </w:r>
      <w:r w:rsidR="008E6106" w:rsidRPr="00390571">
        <w:rPr>
          <w:rFonts w:ascii="Arial" w:hAnsi="Arial" w:cs="Arial"/>
          <w:b/>
          <w:sz w:val="23"/>
          <w:szCs w:val="23"/>
        </w:rPr>
        <w:t>04</w:t>
      </w:r>
      <w:r w:rsidR="0090619F" w:rsidRPr="00390571">
        <w:rPr>
          <w:rFonts w:ascii="Arial" w:hAnsi="Arial" w:cs="Arial"/>
          <w:b/>
          <w:sz w:val="23"/>
          <w:szCs w:val="23"/>
        </w:rPr>
        <w:t xml:space="preserve"> </w:t>
      </w:r>
      <w:r w:rsidRPr="00390571">
        <w:rPr>
          <w:rFonts w:ascii="Arial" w:hAnsi="Arial" w:cs="Arial"/>
          <w:b/>
          <w:sz w:val="23"/>
          <w:szCs w:val="23"/>
        </w:rPr>
        <w:t xml:space="preserve">de </w:t>
      </w:r>
      <w:r w:rsidR="008E6106" w:rsidRPr="00390571">
        <w:rPr>
          <w:rFonts w:ascii="Arial" w:hAnsi="Arial" w:cs="Arial"/>
          <w:b/>
          <w:sz w:val="23"/>
          <w:szCs w:val="23"/>
        </w:rPr>
        <w:t>junh</w:t>
      </w:r>
      <w:r w:rsidRPr="00390571">
        <w:rPr>
          <w:rFonts w:ascii="Arial" w:hAnsi="Arial" w:cs="Arial"/>
          <w:b/>
          <w:sz w:val="23"/>
          <w:szCs w:val="23"/>
        </w:rPr>
        <w:t>o de 2024.</w:t>
      </w:r>
    </w:p>
    <w:p w:rsidR="0090619F" w:rsidRPr="00390571" w:rsidRDefault="0090619F" w:rsidP="0090619F">
      <w:pPr>
        <w:pStyle w:val="SemEspaamento"/>
        <w:jc w:val="right"/>
        <w:rPr>
          <w:rFonts w:ascii="Arial" w:hAnsi="Arial" w:cs="Arial"/>
          <w:b/>
          <w:sz w:val="23"/>
          <w:szCs w:val="23"/>
        </w:rPr>
      </w:pPr>
    </w:p>
    <w:p w:rsidR="00EB28B3" w:rsidRPr="00390571" w:rsidRDefault="00EB28B3" w:rsidP="0090619F">
      <w:pPr>
        <w:jc w:val="center"/>
        <w:rPr>
          <w:rFonts w:ascii="Arial" w:hAnsi="Arial" w:cs="Arial"/>
          <w:b/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Vereador Paulo Sérgio Vieira Cabral</w:t>
      </w:r>
    </w:p>
    <w:p w:rsidR="00D72BB0" w:rsidRPr="00390571" w:rsidRDefault="00EB28B3" w:rsidP="00C40F8D">
      <w:pPr>
        <w:jc w:val="center"/>
        <w:rPr>
          <w:sz w:val="23"/>
          <w:szCs w:val="23"/>
        </w:rPr>
      </w:pPr>
      <w:r w:rsidRPr="00390571">
        <w:rPr>
          <w:rFonts w:ascii="Arial" w:hAnsi="Arial" w:cs="Arial"/>
          <w:b/>
          <w:sz w:val="23"/>
          <w:szCs w:val="23"/>
        </w:rPr>
        <w:t>Presidente</w:t>
      </w:r>
    </w:p>
    <w:sectPr w:rsidR="00D72BB0" w:rsidRPr="00390571" w:rsidSect="000255C5">
      <w:head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A9" w:rsidRDefault="00145BA9" w:rsidP="0095670B">
      <w:r>
        <w:separator/>
      </w:r>
    </w:p>
  </w:endnote>
  <w:endnote w:type="continuationSeparator" w:id="1">
    <w:p w:rsidR="00145BA9" w:rsidRDefault="00145BA9" w:rsidP="0095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A9" w:rsidRDefault="00145BA9" w:rsidP="0095670B">
      <w:r>
        <w:separator/>
      </w:r>
    </w:p>
  </w:footnote>
  <w:footnote w:type="continuationSeparator" w:id="1">
    <w:p w:rsidR="00145BA9" w:rsidRDefault="00145BA9" w:rsidP="0095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14" w:rsidRDefault="00A26D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Telefone 51 3658 - 1711  charqueadas" style="width:425.25pt;height:83.25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B28B3"/>
    <w:rsid w:val="001048EB"/>
    <w:rsid w:val="00145BA9"/>
    <w:rsid w:val="001F63CA"/>
    <w:rsid w:val="0020473D"/>
    <w:rsid w:val="00224E57"/>
    <w:rsid w:val="0026412E"/>
    <w:rsid w:val="002E4E24"/>
    <w:rsid w:val="00305ABE"/>
    <w:rsid w:val="00390571"/>
    <w:rsid w:val="003F17C8"/>
    <w:rsid w:val="00447915"/>
    <w:rsid w:val="0045097C"/>
    <w:rsid w:val="00467A16"/>
    <w:rsid w:val="0049213C"/>
    <w:rsid w:val="004D3BDB"/>
    <w:rsid w:val="005436F9"/>
    <w:rsid w:val="005D0339"/>
    <w:rsid w:val="0060624B"/>
    <w:rsid w:val="006465F1"/>
    <w:rsid w:val="006B3183"/>
    <w:rsid w:val="006C5979"/>
    <w:rsid w:val="007B029F"/>
    <w:rsid w:val="007B7D7C"/>
    <w:rsid w:val="0083255C"/>
    <w:rsid w:val="008777C5"/>
    <w:rsid w:val="0088133A"/>
    <w:rsid w:val="008E6106"/>
    <w:rsid w:val="008F065C"/>
    <w:rsid w:val="0090619F"/>
    <w:rsid w:val="00912DAA"/>
    <w:rsid w:val="009440FC"/>
    <w:rsid w:val="0095670B"/>
    <w:rsid w:val="00963C50"/>
    <w:rsid w:val="009942DC"/>
    <w:rsid w:val="009D1049"/>
    <w:rsid w:val="009E2FD8"/>
    <w:rsid w:val="00A107C9"/>
    <w:rsid w:val="00A26DC1"/>
    <w:rsid w:val="00A53016"/>
    <w:rsid w:val="00A95C0C"/>
    <w:rsid w:val="00A96B15"/>
    <w:rsid w:val="00AB7B9B"/>
    <w:rsid w:val="00BC4219"/>
    <w:rsid w:val="00C40F8D"/>
    <w:rsid w:val="00C81C7B"/>
    <w:rsid w:val="00D72BB0"/>
    <w:rsid w:val="00E10D1C"/>
    <w:rsid w:val="00EB28B3"/>
    <w:rsid w:val="00EC73A3"/>
    <w:rsid w:val="00F21253"/>
    <w:rsid w:val="00F26BCC"/>
    <w:rsid w:val="00F9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B2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8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957E-36D8-4A71-9FA7-5C37E2B2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19</cp:revision>
  <dcterms:created xsi:type="dcterms:W3CDTF">2024-05-21T13:42:00Z</dcterms:created>
  <dcterms:modified xsi:type="dcterms:W3CDTF">2024-06-04T18:01:00Z</dcterms:modified>
</cp:coreProperties>
</file>